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C1D99" w14:textId="77777777" w:rsidR="00272857" w:rsidRPr="00707FCD" w:rsidRDefault="00272857" w:rsidP="00C60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7FCD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14:paraId="5653E28F" w14:textId="2F7CC097" w:rsidR="00272857" w:rsidRPr="00707FCD" w:rsidRDefault="00793878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07FC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</w:t>
      </w:r>
      <w:r w:rsidR="00272857" w:rsidRPr="00707FCD">
        <w:rPr>
          <w:rFonts w:ascii="Times New Roman" w:hAnsi="Times New Roman" w:cs="Times New Roman"/>
          <w:b/>
          <w:bCs/>
          <w:sz w:val="20"/>
          <w:szCs w:val="20"/>
        </w:rPr>
        <w:t>ПСИХИАТРИЯ</w:t>
      </w: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3548"/>
        <w:gridCol w:w="713"/>
        <w:gridCol w:w="14"/>
        <w:gridCol w:w="708"/>
        <w:gridCol w:w="4521"/>
      </w:tblGrid>
      <w:tr w:rsidR="00272857" w:rsidRPr="00707FCD" w14:paraId="724B1F3A" w14:textId="77777777" w:rsidTr="00091C9E">
        <w:tc>
          <w:tcPr>
            <w:tcW w:w="561" w:type="dxa"/>
            <w:shd w:val="clear" w:color="auto" w:fill="DEEAF6" w:themeFill="accent5" w:themeFillTint="33"/>
          </w:tcPr>
          <w:p w14:paraId="6B27706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504" w:type="dxa"/>
            <w:gridSpan w:val="5"/>
            <w:shd w:val="clear" w:color="auto" w:fill="DEEAF6" w:themeFill="accent5" w:themeFillTint="33"/>
          </w:tcPr>
          <w:p w14:paraId="630FDAD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информация о дисциплине</w:t>
            </w:r>
          </w:p>
        </w:tc>
      </w:tr>
      <w:tr w:rsidR="00272857" w:rsidRPr="00707FCD" w14:paraId="09AC126C" w14:textId="77777777" w:rsidTr="00091C9E">
        <w:tc>
          <w:tcPr>
            <w:tcW w:w="561" w:type="dxa"/>
          </w:tcPr>
          <w:p w14:paraId="46F9EBF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275" w:type="dxa"/>
            <w:gridSpan w:val="3"/>
          </w:tcPr>
          <w:p w14:paraId="7CDDE17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Факультет/школа: </w:t>
            </w:r>
          </w:p>
          <w:p w14:paraId="671F1BF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Высшая школа медицины</w:t>
            </w:r>
          </w:p>
        </w:tc>
        <w:tc>
          <w:tcPr>
            <w:tcW w:w="708" w:type="dxa"/>
          </w:tcPr>
          <w:p w14:paraId="2F80EA9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1" w:type="dxa"/>
          </w:tcPr>
          <w:p w14:paraId="7FB543A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Кредиты (ECTS): </w:t>
            </w:r>
          </w:p>
          <w:p w14:paraId="67F052F9" w14:textId="3FB52033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93878"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кредит</w:t>
            </w:r>
            <w:r w:rsidR="00793878"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</w:t>
            </w:r>
            <w:r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="00793878"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  <w:r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часов</w:t>
            </w:r>
          </w:p>
        </w:tc>
      </w:tr>
      <w:tr w:rsidR="00272857" w:rsidRPr="00707FCD" w14:paraId="5C223FDD" w14:textId="77777777" w:rsidTr="00091C9E">
        <w:trPr>
          <w:trHeight w:val="425"/>
        </w:trPr>
        <w:tc>
          <w:tcPr>
            <w:tcW w:w="561" w:type="dxa"/>
          </w:tcPr>
          <w:p w14:paraId="294B654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4275" w:type="dxa"/>
            <w:gridSpan w:val="3"/>
          </w:tcPr>
          <w:p w14:paraId="4C79C09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(ОП): </w:t>
            </w:r>
          </w:p>
          <w:p w14:paraId="75DE529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3871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10103 Общая медицина</w:t>
            </w:r>
          </w:p>
        </w:tc>
        <w:tc>
          <w:tcPr>
            <w:tcW w:w="708" w:type="dxa"/>
          </w:tcPr>
          <w:p w14:paraId="2131FFD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21" w:type="dxa"/>
          </w:tcPr>
          <w:p w14:paraId="163041B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Пререквизиты:</w:t>
            </w:r>
          </w:p>
          <w:p w14:paraId="5455807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BD780E7" w14:textId="658EEE86" w:rsidR="00272857" w:rsidRPr="00707FCD" w:rsidRDefault="006D785B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85B">
              <w:rPr>
                <w:rFonts w:ascii="Times New Roman" w:hAnsi="Times New Roman"/>
                <w:sz w:val="20"/>
                <w:szCs w:val="20"/>
                <w:lang w:val="kk-KZ"/>
              </w:rPr>
              <w:t>Жүйке жүйесі және неврология негіздері/ Нервная система и основы неврологии/ Nervous system and basics of neurology</w:t>
            </w:r>
            <w:bookmarkStart w:id="0" w:name="_GoBack"/>
            <w:bookmarkEnd w:id="0"/>
          </w:p>
          <w:p w14:paraId="2578FAC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Постреквизиты:</w:t>
            </w:r>
          </w:p>
          <w:p w14:paraId="2D3899F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62748D6" w14:textId="6EE6418A" w:rsidR="00272857" w:rsidRPr="00707FCD" w:rsidRDefault="00FE652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Интернатура</w:t>
            </w:r>
          </w:p>
        </w:tc>
      </w:tr>
      <w:tr w:rsidR="00272857" w:rsidRPr="00707FCD" w14:paraId="5C1677E6" w14:textId="77777777" w:rsidTr="00091C9E">
        <w:tc>
          <w:tcPr>
            <w:tcW w:w="561" w:type="dxa"/>
          </w:tcPr>
          <w:p w14:paraId="28F8E08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4275" w:type="dxa"/>
            <w:gridSpan w:val="3"/>
            <w:shd w:val="clear" w:color="auto" w:fill="auto"/>
          </w:tcPr>
          <w:p w14:paraId="6ECA22F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Агентство и год аккредитации ОП</w:t>
            </w:r>
          </w:p>
          <w:p w14:paraId="5BAD012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111E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НААР 2021</w:t>
            </w:r>
          </w:p>
        </w:tc>
        <w:tc>
          <w:tcPr>
            <w:tcW w:w="708" w:type="dxa"/>
          </w:tcPr>
          <w:p w14:paraId="04E8864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21" w:type="dxa"/>
          </w:tcPr>
          <w:p w14:paraId="67738CC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СРС/СРМ/СРД (кол-во):</w:t>
            </w:r>
          </w:p>
          <w:p w14:paraId="550280DD" w14:textId="7C05A984" w:rsidR="00272857" w:rsidRPr="00707FCD" w:rsidRDefault="00682C49" w:rsidP="00682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25 часов</w:t>
            </w:r>
          </w:p>
        </w:tc>
      </w:tr>
      <w:tr w:rsidR="00272857" w:rsidRPr="00707FCD" w14:paraId="27909F28" w14:textId="77777777" w:rsidTr="00091C9E">
        <w:tc>
          <w:tcPr>
            <w:tcW w:w="561" w:type="dxa"/>
          </w:tcPr>
          <w:p w14:paraId="650295A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F35405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75" w:type="dxa"/>
            <w:gridSpan w:val="3"/>
          </w:tcPr>
          <w:p w14:paraId="28F1A39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Название дисциплины:</w:t>
            </w:r>
          </w:p>
          <w:p w14:paraId="591EBAB7" w14:textId="6D68DAE6" w:rsidR="00272857" w:rsidRPr="00707FCD" w:rsidRDefault="00793878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Психиатрия</w:t>
            </w:r>
          </w:p>
        </w:tc>
        <w:tc>
          <w:tcPr>
            <w:tcW w:w="708" w:type="dxa"/>
          </w:tcPr>
          <w:p w14:paraId="0AEDE1E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521" w:type="dxa"/>
          </w:tcPr>
          <w:p w14:paraId="630082E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СРСП/СРМП/СРДП (кол-во):</w:t>
            </w:r>
          </w:p>
          <w:p w14:paraId="25AAE143" w14:textId="6F4816D8" w:rsidR="00272857" w:rsidRPr="00707FCD" w:rsidRDefault="00682C49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25 часов</w:t>
            </w:r>
          </w:p>
        </w:tc>
      </w:tr>
      <w:tr w:rsidR="00272857" w:rsidRPr="00707FCD" w14:paraId="5227E9DD" w14:textId="77777777" w:rsidTr="00091C9E">
        <w:tc>
          <w:tcPr>
            <w:tcW w:w="561" w:type="dxa"/>
          </w:tcPr>
          <w:p w14:paraId="723696D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275" w:type="dxa"/>
            <w:gridSpan w:val="3"/>
          </w:tcPr>
          <w:p w14:paraId="3346E4F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дисциплины:    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90296</w:t>
            </w:r>
          </w:p>
          <w:p w14:paraId="41C9DC2D" w14:textId="53BEF4A6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Код дисциплины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793878" w:rsidRPr="00707FCD">
              <w:rPr>
                <w:rFonts w:ascii="Times New Roman" w:hAnsi="Times New Roman" w:cs="Times New Roman"/>
                <w:sz w:val="20"/>
                <w:szCs w:val="20"/>
              </w:rPr>
              <w:t>Psi5316</w:t>
            </w:r>
          </w:p>
        </w:tc>
        <w:tc>
          <w:tcPr>
            <w:tcW w:w="708" w:type="dxa"/>
          </w:tcPr>
          <w:p w14:paraId="7810700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521" w:type="dxa"/>
          </w:tcPr>
          <w:p w14:paraId="29A6B9E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Обязательный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- да</w:t>
            </w:r>
          </w:p>
          <w:p w14:paraId="7C36820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6F99DEC0" w14:textId="77777777" w:rsidTr="00091C9E">
        <w:tc>
          <w:tcPr>
            <w:tcW w:w="561" w:type="dxa"/>
            <w:shd w:val="clear" w:color="auto" w:fill="DEEAF6" w:themeFill="accent5" w:themeFillTint="33"/>
          </w:tcPr>
          <w:p w14:paraId="6043A58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504" w:type="dxa"/>
            <w:gridSpan w:val="5"/>
            <w:shd w:val="clear" w:color="auto" w:fill="DEEAF6" w:themeFill="accent5" w:themeFillTint="33"/>
          </w:tcPr>
          <w:p w14:paraId="1E3197D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дисциплины</w:t>
            </w:r>
          </w:p>
        </w:tc>
      </w:tr>
      <w:tr w:rsidR="00272857" w:rsidRPr="00707FCD" w14:paraId="7CCE5189" w14:textId="77777777" w:rsidTr="00091C9E">
        <w:tc>
          <w:tcPr>
            <w:tcW w:w="561" w:type="dxa"/>
            <w:shd w:val="clear" w:color="auto" w:fill="auto"/>
          </w:tcPr>
          <w:p w14:paraId="7D0363E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04" w:type="dxa"/>
            <w:gridSpan w:val="5"/>
            <w:shd w:val="clear" w:color="auto" w:fill="auto"/>
          </w:tcPr>
          <w:p w14:paraId="3BD5313A" w14:textId="31835F99" w:rsidR="00272857" w:rsidRPr="00707FCD" w:rsidRDefault="00D8093F" w:rsidP="00091C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Обеспечить подготовку конкурентоспособных специалистов, с высоким уровнем профессиональной и человеческой компетентности, обладающих достаточным знанием, способных усваивать новые объекты знания, а также генерировать новые знания в системе здравоохранения, формулировать производственные задачи на профессиональном языке и решать их с помощью современных технологий; конкурентоспособных на отечественном и международном рынке труда в соответствии с их запросами и перспективами развития страны и региона имеющих активную гражданскую позицию, основанную на идеях мира, добра и справедливости</w:t>
            </w:r>
            <w:r w:rsidR="00091C9E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>Обучение предполагает развитие клинической аргументации, аналитического и проблемно-ориентированного мышления, глубокого понимания проблемы в клиническом контексте; формирование и развити</w:t>
            </w:r>
            <w:r w:rsidR="00733BF5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>навыков клинической диагностики</w:t>
            </w:r>
            <w:r w:rsidR="00793878" w:rsidRPr="00707FCD">
              <w:rPr>
                <w:rFonts w:ascii="Times New Roman" w:hAnsi="Times New Roman" w:cs="Times New Roman"/>
                <w:sz w:val="20"/>
                <w:szCs w:val="20"/>
              </w:rPr>
              <w:t>, дифференциальной диагностики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 и обоснованному формированию синдромального диагноза.</w:t>
            </w:r>
          </w:p>
        </w:tc>
      </w:tr>
      <w:tr w:rsidR="00272857" w:rsidRPr="00707FCD" w14:paraId="439A39C9" w14:textId="77777777" w:rsidTr="00091C9E">
        <w:tc>
          <w:tcPr>
            <w:tcW w:w="561" w:type="dxa"/>
            <w:shd w:val="clear" w:color="auto" w:fill="DEEAF6" w:themeFill="accent5" w:themeFillTint="33"/>
          </w:tcPr>
          <w:p w14:paraId="121B025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9504" w:type="dxa"/>
            <w:gridSpan w:val="5"/>
            <w:shd w:val="clear" w:color="auto" w:fill="DEEAF6" w:themeFill="accent5" w:themeFillTint="33"/>
          </w:tcPr>
          <w:p w14:paraId="0856FA6E" w14:textId="3265F926" w:rsidR="00D8093F" w:rsidRPr="00707FCD" w:rsidRDefault="00272857" w:rsidP="00D8093F">
            <w:pPr>
              <w:pStyle w:val="BodyText"/>
              <w:kinsoku w:val="0"/>
              <w:overflowPunct w:val="0"/>
              <w:ind w:left="5" w:right="151" w:hanging="5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 дисциплины </w:t>
            </w:r>
            <w:r w:rsidR="00D8093F"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D8093F"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обеспечить подготовку высококвалифицированных и конкурентоспособных специалистов здравоохранения, обладающих достаточными знаниями и навыками, способных усваивать новые объекты знания, а также генерировать новые знания в области здравоохранения, способного обеспечить индивидуальную первичную и непрерывную медицинскую помощь отдельным лицам, семьям и населению в целом.</w:t>
            </w:r>
          </w:p>
          <w:p w14:paraId="31346F2F" w14:textId="0BD1FA2D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72857" w:rsidRPr="00707FCD" w14:paraId="65B022F6" w14:textId="77777777" w:rsidTr="000B6CA6">
        <w:tc>
          <w:tcPr>
            <w:tcW w:w="10065" w:type="dxa"/>
            <w:gridSpan w:val="6"/>
          </w:tcPr>
          <w:p w14:paraId="0430F83E" w14:textId="56A6DE5A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446" w:rsidRPr="00707FCD" w14:paraId="405FDCAE" w14:textId="089C16CE" w:rsidTr="00091C9E">
        <w:tc>
          <w:tcPr>
            <w:tcW w:w="561" w:type="dxa"/>
            <w:shd w:val="clear" w:color="auto" w:fill="DEEAF6" w:themeFill="accent5" w:themeFillTint="33"/>
          </w:tcPr>
          <w:p w14:paraId="313A194D" w14:textId="77777777" w:rsidR="00DD0446" w:rsidRPr="00707FCD" w:rsidRDefault="00DD0446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548" w:type="dxa"/>
            <w:shd w:val="clear" w:color="auto" w:fill="DEEAF6" w:themeFill="accent5" w:themeFillTint="33"/>
          </w:tcPr>
          <w:p w14:paraId="1CE961F6" w14:textId="77777777" w:rsidR="00DD0446" w:rsidRPr="00707FCD" w:rsidRDefault="00DD0446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 (РО) по дисциплине (3-5)</w:t>
            </w:r>
          </w:p>
        </w:tc>
        <w:tc>
          <w:tcPr>
            <w:tcW w:w="5956" w:type="dxa"/>
            <w:gridSpan w:val="4"/>
            <w:shd w:val="clear" w:color="auto" w:fill="DEEAF6" w:themeFill="accent5" w:themeFillTint="33"/>
          </w:tcPr>
          <w:p w14:paraId="672385D2" w14:textId="77777777" w:rsidR="00DD0446" w:rsidRPr="00707FCD" w:rsidRDefault="00DD0446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0446" w:rsidRPr="00707FCD" w14:paraId="0FB240ED" w14:textId="77777777" w:rsidTr="00091C9E">
        <w:tc>
          <w:tcPr>
            <w:tcW w:w="561" w:type="dxa"/>
            <w:vMerge w:val="restart"/>
          </w:tcPr>
          <w:p w14:paraId="38A1CF89" w14:textId="77777777" w:rsidR="00DD0446" w:rsidRPr="00707FCD" w:rsidRDefault="00DD0446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32A389D2" w14:textId="77777777" w:rsidR="00DD0446" w:rsidRPr="00707FCD" w:rsidRDefault="00DD0446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РО дисциплины </w:t>
            </w:r>
          </w:p>
        </w:tc>
        <w:tc>
          <w:tcPr>
            <w:tcW w:w="727" w:type="dxa"/>
            <w:gridSpan w:val="2"/>
          </w:tcPr>
          <w:p w14:paraId="0DC40A70" w14:textId="47599529" w:rsidR="00DD0446" w:rsidRPr="00707FCD" w:rsidRDefault="00840864" w:rsidP="00DD04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Уровень владения</w:t>
            </w:r>
          </w:p>
        </w:tc>
        <w:tc>
          <w:tcPr>
            <w:tcW w:w="5229" w:type="dxa"/>
            <w:gridSpan w:val="2"/>
          </w:tcPr>
          <w:p w14:paraId="46EB08F7" w14:textId="45B6B82A" w:rsidR="00DD0446" w:rsidRPr="00707FCD" w:rsidRDefault="00DD0446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РО по образовательной программе, </w:t>
            </w:r>
          </w:p>
          <w:p w14:paraId="41C3D71A" w14:textId="77777777" w:rsidR="00DD0446" w:rsidRPr="00707FCD" w:rsidRDefault="00DD0446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 которым связан РО по дисциплине </w:t>
            </w:r>
          </w:p>
          <w:p w14:paraId="111FE574" w14:textId="77777777" w:rsidR="00DD0446" w:rsidRPr="00707FCD" w:rsidRDefault="00DD0446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(№ РО из паспорта ОП)</w:t>
            </w:r>
          </w:p>
        </w:tc>
      </w:tr>
      <w:tr w:rsidR="00272857" w:rsidRPr="00707FCD" w14:paraId="1B8941F0" w14:textId="77777777" w:rsidTr="00091C9E">
        <w:trPr>
          <w:trHeight w:val="1090"/>
        </w:trPr>
        <w:tc>
          <w:tcPr>
            <w:tcW w:w="561" w:type="dxa"/>
            <w:vMerge/>
          </w:tcPr>
          <w:p w14:paraId="447176E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4FEB353D" w14:textId="72292F0C" w:rsidR="00272857" w:rsidRPr="00707FCD" w:rsidRDefault="00B16A12" w:rsidP="00477A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B78A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знания о структуре    психиатрической службы </w:t>
            </w:r>
            <w:r w:rsidR="00E642F1" w:rsidRPr="00707FCD">
              <w:rPr>
                <w:rFonts w:ascii="Times New Roman" w:hAnsi="Times New Roman" w:cs="Times New Roman"/>
                <w:sz w:val="20"/>
                <w:szCs w:val="20"/>
              </w:rPr>
              <w:t>и роли врача общей практик</w:t>
            </w:r>
            <w:r w:rsidR="00477A89" w:rsidRPr="00707F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642F1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в оказании</w:t>
            </w:r>
            <w:r w:rsidR="00DA3CF4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психиатрической и наркологической</w:t>
            </w:r>
            <w:r w:rsidR="00E642F1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помощи </w:t>
            </w:r>
          </w:p>
        </w:tc>
        <w:tc>
          <w:tcPr>
            <w:tcW w:w="713" w:type="dxa"/>
          </w:tcPr>
          <w:p w14:paraId="0D663D47" w14:textId="1856473C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243" w:type="dxa"/>
            <w:gridSpan w:val="3"/>
          </w:tcPr>
          <w:p w14:paraId="331B08B7" w14:textId="419D87D5" w:rsidR="006C0ECC" w:rsidRPr="00707FCD" w:rsidRDefault="006C0ECC" w:rsidP="006C0ECC">
            <w:pPr>
              <w:tabs>
                <w:tab w:val="left" w:pos="884"/>
              </w:tabs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F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1.Применять детальные знания типичной структуры и функций организма человека на уровне от молекул до клеток органов и всего организма; применять знания об основных патологических процессах и биологических повреждениях, которые они вызывают.</w:t>
            </w:r>
          </w:p>
          <w:p w14:paraId="704B8063" w14:textId="3004A44B" w:rsidR="00272857" w:rsidRPr="00707FCD" w:rsidRDefault="00272857" w:rsidP="00B233CF">
            <w:pPr>
              <w:tabs>
                <w:tab w:val="left" w:pos="884"/>
              </w:tabs>
              <w:spacing w:after="24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72857" w:rsidRPr="00707FCD" w14:paraId="5DC89571" w14:textId="77777777" w:rsidTr="00091C9E">
        <w:tc>
          <w:tcPr>
            <w:tcW w:w="561" w:type="dxa"/>
            <w:vMerge/>
          </w:tcPr>
          <w:p w14:paraId="7BB3644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2C1B2507" w14:textId="00999F48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Уметь проводить целенаправленный расспрос</w:t>
            </w:r>
            <w:r w:rsidR="007B78AB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(психиатрическая беседа)</w:t>
            </w: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78AB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пациента </w:t>
            </w: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учетом возрастных особенностей </w:t>
            </w:r>
            <w:r w:rsidR="007B78AB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психическими </w:t>
            </w:r>
            <w:r w:rsidR="00477A89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расстройствами </w:t>
            </w:r>
            <w:r w:rsidR="007B78AB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477A89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расстройствами </w:t>
            </w:r>
            <w:r w:rsidR="007B78AB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</w:t>
            </w:r>
            <w:r w:rsidR="00477A89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</w:t>
            </w:r>
            <w:r w:rsidR="005D56A0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A5094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</w:tcPr>
          <w:p w14:paraId="28685596" w14:textId="74EB129F" w:rsidR="00272857" w:rsidRPr="00707FCD" w:rsidRDefault="00840864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43" w:type="dxa"/>
            <w:gridSpan w:val="3"/>
          </w:tcPr>
          <w:p w14:paraId="45A81F61" w14:textId="14411396" w:rsidR="00272857" w:rsidRPr="00707FCD" w:rsidRDefault="00D8093F" w:rsidP="00D8093F">
            <w:pPr>
              <w:tabs>
                <w:tab w:val="left" w:pos="884"/>
              </w:tabs>
              <w:spacing w:after="240"/>
              <w:ind w:left="3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FCD">
              <w:rPr>
                <w:rFonts w:ascii="Times New Roman" w:hAnsi="Times New Roman"/>
                <w:sz w:val="20"/>
                <w:szCs w:val="20"/>
              </w:rPr>
              <w:t>2.</w:t>
            </w:r>
            <w:r w:rsidR="00B233CF" w:rsidRPr="00707FCD">
              <w:rPr>
                <w:rFonts w:ascii="Times New Roman" w:hAnsi="Times New Roman"/>
                <w:sz w:val="20"/>
                <w:szCs w:val="20"/>
              </w:rPr>
              <w:t>Собирать информацию от пациентов и других источников, имеющих отношение к диагностике, лечению и профилактике распространенных и неотложных состояний, включая выполнение диагностических процедур.</w:t>
            </w:r>
          </w:p>
        </w:tc>
      </w:tr>
      <w:tr w:rsidR="00272857" w:rsidRPr="00707FCD" w14:paraId="2544CA2F" w14:textId="77777777" w:rsidTr="00091C9E">
        <w:trPr>
          <w:trHeight w:val="555"/>
        </w:trPr>
        <w:tc>
          <w:tcPr>
            <w:tcW w:w="561" w:type="dxa"/>
            <w:vMerge/>
          </w:tcPr>
          <w:p w14:paraId="7319FBA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187D7FF" w14:textId="606793B0" w:rsidR="00DA5094" w:rsidRPr="00707FCD" w:rsidRDefault="005D56A0" w:rsidP="005D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3.В</w:t>
            </w:r>
            <w:r w:rsidR="00DA5094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ыявлять основные клинико-психопатологические комплексы психических расстройств, </w:t>
            </w:r>
            <w:r w:rsidR="00DA5094"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интерпретировать, определять нозологическую специфичность и использовать установленный алгоритм для дальнейшего сопровождения</w:t>
            </w: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6D7E2DA" w14:textId="2F04236B" w:rsidR="00272857" w:rsidRPr="00707FCD" w:rsidRDefault="00272857" w:rsidP="00DA5094">
            <w:pPr>
              <w:shd w:val="clear" w:color="auto" w:fill="FFFFFF"/>
              <w:tabs>
                <w:tab w:val="left" w:pos="287"/>
              </w:tabs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63268D0D" w14:textId="60E8EB2D" w:rsidR="00272857" w:rsidRPr="00707FCD" w:rsidRDefault="00840864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5243" w:type="dxa"/>
            <w:gridSpan w:val="3"/>
          </w:tcPr>
          <w:p w14:paraId="58FE0CFA" w14:textId="4FDFF317" w:rsidR="00272857" w:rsidRPr="00707FCD" w:rsidRDefault="00D8093F" w:rsidP="00D8093F">
            <w:pPr>
              <w:tabs>
                <w:tab w:val="left" w:pos="884"/>
              </w:tabs>
              <w:spacing w:after="240"/>
              <w:ind w:left="3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  <w:r w:rsidR="00B233CF"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Выявлять и интерпретировать клинические симптомы и синдромы, данные лабораторно-инструментальных методов исследования больных с наиболее </w:t>
            </w:r>
            <w:r w:rsidR="00B233CF"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распространенными </w:t>
            </w:r>
            <w:r w:rsidR="00B233CF" w:rsidRPr="00707FC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заболеваниями в их типичном проявлении и течении в возрастном аспекте</w:t>
            </w:r>
            <w:r w:rsidR="00B233CF"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и</w:t>
            </w:r>
            <w:r w:rsidR="00B233CF" w:rsidRPr="00707FCD">
              <w:rPr>
                <w:rFonts w:ascii="Times New Roman" w:hAnsi="Times New Roman"/>
                <w:sz w:val="20"/>
                <w:szCs w:val="20"/>
              </w:rPr>
              <w:t>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вмешательств.</w:t>
            </w:r>
          </w:p>
        </w:tc>
      </w:tr>
      <w:tr w:rsidR="00091C9E" w:rsidRPr="00707FCD" w14:paraId="35A1BCD8" w14:textId="77777777" w:rsidTr="00091C9E">
        <w:trPr>
          <w:trHeight w:val="555"/>
        </w:trPr>
        <w:tc>
          <w:tcPr>
            <w:tcW w:w="561" w:type="dxa"/>
            <w:vMerge/>
          </w:tcPr>
          <w:p w14:paraId="716B6A85" w14:textId="77777777" w:rsidR="00091C9E" w:rsidRPr="00707FCD" w:rsidRDefault="00091C9E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40E26F52" w14:textId="285F36B7" w:rsidR="00091C9E" w:rsidRPr="00707FCD" w:rsidRDefault="00091C9E" w:rsidP="005D5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Интегрировать знания и умения для обеспечения индивидуального подхода при лечении конкретного больного; принимать профессиональные решения на основе анализа рациональности диагностики и  принципах доказательной медицины;</w:t>
            </w:r>
          </w:p>
        </w:tc>
        <w:tc>
          <w:tcPr>
            <w:tcW w:w="713" w:type="dxa"/>
          </w:tcPr>
          <w:p w14:paraId="49D57222" w14:textId="21D23BB6" w:rsidR="00091C9E" w:rsidRPr="00707FCD" w:rsidRDefault="00091C9E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43" w:type="dxa"/>
            <w:gridSpan w:val="3"/>
          </w:tcPr>
          <w:p w14:paraId="1C8857EC" w14:textId="30A2FC5E" w:rsidR="00091C9E" w:rsidRPr="00707FCD" w:rsidRDefault="00091C9E" w:rsidP="00D8093F">
            <w:pPr>
              <w:tabs>
                <w:tab w:val="left" w:pos="884"/>
              </w:tabs>
              <w:spacing w:after="240"/>
              <w:ind w:left="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4.Интегрировать клинические знания и навыки для обеспечения индивидуального подхода при лечении конкретного больного</w:t>
            </w:r>
            <w:r w:rsidRPr="00707FC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07FCD">
              <w:rPr>
                <w:rFonts w:ascii="Times New Roman" w:hAnsi="Times New Roman"/>
                <w:sz w:val="20"/>
                <w:szCs w:val="20"/>
              </w:rPr>
              <w:t xml:space="preserve">и укреплении его здоровья </w:t>
            </w:r>
            <w:r w:rsidRPr="00707FC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в соответствие с его</w:t>
            </w:r>
            <w:r w:rsidRPr="00707FCD">
              <w:rPr>
                <w:rFonts w:ascii="Times New Roman" w:hAnsi="Times New Roman"/>
                <w:sz w:val="20"/>
                <w:szCs w:val="20"/>
              </w:rPr>
              <w:t xml:space="preserve"> потребностями; п</w:t>
            </w:r>
            <w:r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ринимать профессиональные решения на основе анализа рациональности диагностики и применяя принципы доказательной и персонализированной медицины</w:t>
            </w:r>
          </w:p>
        </w:tc>
      </w:tr>
      <w:tr w:rsidR="00272857" w:rsidRPr="00707FCD" w14:paraId="655AB2BB" w14:textId="77777777" w:rsidTr="00091C9E">
        <w:tc>
          <w:tcPr>
            <w:tcW w:w="561" w:type="dxa"/>
            <w:vMerge/>
          </w:tcPr>
          <w:p w14:paraId="1D72B25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542F76BF" w14:textId="39971427" w:rsidR="00272857" w:rsidRPr="00707FCD" w:rsidRDefault="005D56A0" w:rsidP="006805A4">
            <w:pPr>
              <w:shd w:val="clear" w:color="auto" w:fill="FFFFFF"/>
              <w:tabs>
                <w:tab w:val="left" w:pos="2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t>5</w:t>
            </w:r>
            <w:r w:rsidR="006805A4" w:rsidRPr="00707FCD">
              <w:rPr>
                <w:rFonts w:ascii="Times New Roman" w:hAnsi="Times New Roman" w:cs="Times New Roman"/>
                <w:sz w:val="20"/>
                <w:szCs w:val="20"/>
              </w:rPr>
              <w:t>.Использовать коммуникативные навыки при работе с пациентами (в том числе с «трудным пациентом»),   в экстренных ситуациях, навыки работы в команде, организации и управления диагностическим и лечебным процессом.</w:t>
            </w:r>
          </w:p>
        </w:tc>
        <w:tc>
          <w:tcPr>
            <w:tcW w:w="713" w:type="dxa"/>
          </w:tcPr>
          <w:p w14:paraId="3BEB711D" w14:textId="29E3505A" w:rsidR="00272857" w:rsidRPr="00707FCD" w:rsidRDefault="00840864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43" w:type="dxa"/>
            <w:gridSpan w:val="3"/>
          </w:tcPr>
          <w:p w14:paraId="2B513493" w14:textId="77B85E63" w:rsidR="00272857" w:rsidRPr="00707FCD" w:rsidRDefault="00D8093F" w:rsidP="00D8093F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5.Применять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деонтологии; применять знания психологии пациента с учетом культурных особенностей и расовой принадлежности; демонстрировать навыки работы в команде, организации и управления диагностическим и лечебным процессом; эффективно выстраивать динамические отношения между врачом и пациентом, которые происходят до, во время и после медицинского обращения; эффективно передавать медицинскую информацию в устной и письменной форме для оказания безопасной и эффективной помощи пациентам; эффективно работать в межпрофессиональной /мультидисциплинарной команде с другими специалистами здравоохранения.</w:t>
            </w:r>
          </w:p>
        </w:tc>
      </w:tr>
      <w:tr w:rsidR="006805A4" w:rsidRPr="00707FCD" w14:paraId="2BAD819F" w14:textId="77777777" w:rsidTr="00091C9E">
        <w:tc>
          <w:tcPr>
            <w:tcW w:w="561" w:type="dxa"/>
            <w:vMerge/>
          </w:tcPr>
          <w:p w14:paraId="3FEC3055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306FC87" w14:textId="5C56F6BC" w:rsidR="006805A4" w:rsidRPr="00707FCD" w:rsidRDefault="00141896" w:rsidP="00141896">
            <w:pPr>
              <w:jc w:val="both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t>6</w:t>
            </w:r>
            <w:r w:rsidR="006805A4" w:rsidRPr="00707FCD">
              <w:rPr>
                <w:rFonts w:ascii="Times New Roman" w:eastAsia="Malgun Gothic" w:hAnsi="Times New Roman"/>
                <w:sz w:val="20"/>
                <w:szCs w:val="20"/>
              </w:rPr>
              <w:t xml:space="preserve">.Применять действующую классификацию психических расстройств и расстройств поведения, понимать этиопатогенез, динамику развития принципы  психофармакотерапии (в т.ч. лекарственный патоморфоз, злокачественная нейролепсия), </w:t>
            </w: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t xml:space="preserve"> неотложные состояния </w:t>
            </w:r>
            <w:r w:rsidR="006805A4" w:rsidRPr="00707FCD">
              <w:rPr>
                <w:rFonts w:ascii="Times New Roman" w:eastAsia="Malgun Gothic" w:hAnsi="Times New Roman"/>
                <w:sz w:val="20"/>
                <w:szCs w:val="20"/>
              </w:rPr>
              <w:t xml:space="preserve"> во всех возрастных группах</w:t>
            </w: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13" w:type="dxa"/>
          </w:tcPr>
          <w:p w14:paraId="1E12A41B" w14:textId="34473934" w:rsidR="006805A4" w:rsidRPr="00707FCD" w:rsidRDefault="00141896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43" w:type="dxa"/>
            <w:gridSpan w:val="3"/>
          </w:tcPr>
          <w:p w14:paraId="4C2E6A36" w14:textId="25E76A25" w:rsidR="006805A4" w:rsidRPr="00707FCD" w:rsidRDefault="00141896" w:rsidP="006805A4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FCD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  <w:r w:rsidR="006805A4" w:rsidRPr="00707FCD">
              <w:rPr>
                <w:rFonts w:ascii="Times New Roman" w:hAnsi="Times New Roman"/>
                <w:sz w:val="20"/>
                <w:szCs w:val="20"/>
              </w:rPr>
              <w:t>Оказывать медицинскую помощь при наиболее распространенных заболеваниях у пациентов всех возрастных групп, при неотложных и угрожающих жизни состояниях.</w:t>
            </w:r>
          </w:p>
        </w:tc>
      </w:tr>
      <w:tr w:rsidR="006805A4" w:rsidRPr="00707FCD" w14:paraId="0A8CDA48" w14:textId="77777777" w:rsidTr="00091C9E">
        <w:tc>
          <w:tcPr>
            <w:tcW w:w="561" w:type="dxa"/>
            <w:vMerge/>
          </w:tcPr>
          <w:p w14:paraId="198C409D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3DF1A9B6" w14:textId="4EEA7711" w:rsidR="006805A4" w:rsidRPr="00707FCD" w:rsidRDefault="00141896" w:rsidP="006805A4">
            <w:pPr>
              <w:shd w:val="clear" w:color="auto" w:fill="FFFFFF"/>
              <w:tabs>
                <w:tab w:val="left" w:pos="2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t>7</w:t>
            </w:r>
            <w:r w:rsidR="006805A4" w:rsidRPr="00707FCD">
              <w:rPr>
                <w:rFonts w:ascii="Times New Roman" w:eastAsia="Malgun Gothic" w:hAnsi="Times New Roman"/>
                <w:sz w:val="20"/>
                <w:szCs w:val="20"/>
              </w:rPr>
              <w:t>. Применять знания о правах, обязанностях и способах защиты прав врача и пациента, в том числе ребёнка как пациента, в профессиональной деятельности; применять медицинские знания, клинические навыки и профессиональное отношение к пациенту независимо от его возраста, культуры, веры, традиций, национальности, образа жизни.</w:t>
            </w:r>
          </w:p>
          <w:p w14:paraId="349798DC" w14:textId="7D0DE192" w:rsidR="006805A4" w:rsidRPr="00707FCD" w:rsidRDefault="006805A4" w:rsidP="006805A4">
            <w:pPr>
              <w:shd w:val="clear" w:color="auto" w:fill="FFFFFF"/>
              <w:tabs>
                <w:tab w:val="left" w:pos="2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Malgun Gothic" w:hAnsi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36CFF0E3" w14:textId="2B6A6113" w:rsidR="006805A4" w:rsidRPr="00707FCD" w:rsidRDefault="00141896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43" w:type="dxa"/>
            <w:gridSpan w:val="3"/>
          </w:tcPr>
          <w:p w14:paraId="6258FA72" w14:textId="218B300C" w:rsidR="006805A4" w:rsidRPr="00707FCD" w:rsidRDefault="006805A4" w:rsidP="006805A4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 Применять знания о правах, обязанностях и способах защиты прав врача и пациента, в том числе ребёнка как пациента, в профессиональной деятельности; применять медицинские знания, клинические навыки и профессиональное отношение к пациенту независимо от его возраста, культуры, веры, традиций, национальности, образа жизни.</w:t>
            </w:r>
          </w:p>
        </w:tc>
      </w:tr>
      <w:tr w:rsidR="006805A4" w:rsidRPr="00707FCD" w14:paraId="25AF9564" w14:textId="77777777" w:rsidTr="00091C9E">
        <w:tc>
          <w:tcPr>
            <w:tcW w:w="561" w:type="dxa"/>
            <w:vMerge/>
          </w:tcPr>
          <w:p w14:paraId="7FB3D911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319B53AB" w14:textId="114BCD2C" w:rsidR="006805A4" w:rsidRPr="00707FCD" w:rsidRDefault="00141896" w:rsidP="006805A4">
            <w:pPr>
              <w:shd w:val="clear" w:color="auto" w:fill="FFFFFF"/>
              <w:tabs>
                <w:tab w:val="left" w:pos="2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t>8</w:t>
            </w:r>
            <w:r w:rsidR="006805A4" w:rsidRPr="00707FCD">
              <w:rPr>
                <w:rFonts w:ascii="Times New Roman" w:eastAsia="Malgun Gothic" w:hAnsi="Times New Roman"/>
                <w:sz w:val="20"/>
                <w:szCs w:val="20"/>
              </w:rPr>
              <w:t>. Использовать навыки ведения текущей учетно-отчетной медицинской документации, в том числе в информационных системах.</w:t>
            </w:r>
          </w:p>
        </w:tc>
        <w:tc>
          <w:tcPr>
            <w:tcW w:w="713" w:type="dxa"/>
          </w:tcPr>
          <w:p w14:paraId="2EE58F94" w14:textId="2B1ADFEF" w:rsidR="006805A4" w:rsidRPr="00707FCD" w:rsidRDefault="00141896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43" w:type="dxa"/>
            <w:gridSpan w:val="3"/>
          </w:tcPr>
          <w:p w14:paraId="37C1ED0B" w14:textId="019E986A" w:rsidR="006805A4" w:rsidRPr="00707FCD" w:rsidRDefault="006805A4" w:rsidP="006805A4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FCD">
              <w:rPr>
                <w:rFonts w:ascii="Times New Roman" w:hAnsi="Times New Roman"/>
                <w:sz w:val="20"/>
                <w:szCs w:val="20"/>
              </w:rPr>
              <w:t>8.Анализировать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задач.</w:t>
            </w:r>
          </w:p>
        </w:tc>
      </w:tr>
      <w:tr w:rsidR="006805A4" w:rsidRPr="00707FCD" w14:paraId="72234526" w14:textId="77777777" w:rsidTr="00091C9E">
        <w:tc>
          <w:tcPr>
            <w:tcW w:w="561" w:type="dxa"/>
            <w:vMerge/>
          </w:tcPr>
          <w:p w14:paraId="6387AD23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70A058F" w14:textId="372783F3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068423BB" w14:textId="0FFD0C9D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243" w:type="dxa"/>
            <w:gridSpan w:val="3"/>
          </w:tcPr>
          <w:p w14:paraId="4EB78983" w14:textId="50217B6D" w:rsidR="006805A4" w:rsidRPr="00707FCD" w:rsidRDefault="006805A4" w:rsidP="006805A4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FCD">
              <w:rPr>
                <w:rFonts w:ascii="Times New Roman" w:hAnsi="Times New Roman"/>
                <w:sz w:val="20"/>
                <w:szCs w:val="20"/>
              </w:rPr>
              <w:t xml:space="preserve"> 6.</w:t>
            </w:r>
            <w:r w:rsidRPr="00707FC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6805A4" w:rsidRPr="00707FCD" w14:paraId="4E1E22D2" w14:textId="77777777" w:rsidTr="00091C9E">
        <w:tc>
          <w:tcPr>
            <w:tcW w:w="561" w:type="dxa"/>
            <w:vMerge/>
          </w:tcPr>
          <w:p w14:paraId="0D00EA9D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773536E3" w14:textId="2C64592C" w:rsidR="006805A4" w:rsidRPr="00707FCD" w:rsidRDefault="006805A4" w:rsidP="006805A4">
            <w:pPr>
              <w:jc w:val="both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t>9.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t xml:space="preserve">Проводить психопрофилактику; проводить консультирование </w:t>
            </w:r>
            <w:r w:rsidRPr="00707FCD">
              <w:rPr>
                <w:rFonts w:ascii="Times New Roman" w:eastAsia="Malgun Gothic" w:hAnsi="Times New Roman"/>
                <w:sz w:val="20"/>
                <w:szCs w:val="20"/>
              </w:rPr>
              <w:lastRenderedPageBreak/>
              <w:t>пациентов и членов их семей; уметь эффективно взаимодействовать с "трудным" пациентом. Организовать социальную реабилитацию пациентов с психическими расстройствами и расстройствами поведения;</w:t>
            </w:r>
          </w:p>
        </w:tc>
        <w:tc>
          <w:tcPr>
            <w:tcW w:w="713" w:type="dxa"/>
          </w:tcPr>
          <w:p w14:paraId="4F87A8F6" w14:textId="448B6FA7" w:rsidR="006805A4" w:rsidRPr="00707FCD" w:rsidRDefault="00141896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243" w:type="dxa"/>
            <w:gridSpan w:val="3"/>
          </w:tcPr>
          <w:p w14:paraId="2269C102" w14:textId="3FD29EE9" w:rsidR="006805A4" w:rsidRPr="00707FCD" w:rsidRDefault="006805A4" w:rsidP="006805A4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FCD">
              <w:rPr>
                <w:rFonts w:ascii="Times New Roman" w:hAnsi="Times New Roman"/>
                <w:sz w:val="20"/>
                <w:szCs w:val="20"/>
              </w:rPr>
              <w:t>9.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/>
                <w:sz w:val="20"/>
                <w:szCs w:val="20"/>
              </w:rPr>
              <w:t xml:space="preserve">Применять знания принципов и методов формирования здорового образа жизни человека и семьи, популяционного </w:t>
            </w:r>
            <w:r w:rsidRPr="00707FCD">
              <w:rPr>
                <w:rFonts w:ascii="Times New Roman" w:hAnsi="Times New Roman"/>
                <w:sz w:val="20"/>
                <w:szCs w:val="20"/>
              </w:rPr>
              <w:lastRenderedPageBreak/>
              <w:t>здоровья; применять знания комплекса факторов, определяющих здоровье и болезни с целью профилактики.</w:t>
            </w:r>
          </w:p>
        </w:tc>
      </w:tr>
      <w:tr w:rsidR="006805A4" w:rsidRPr="00707FCD" w14:paraId="1281BD4B" w14:textId="77777777" w:rsidTr="00091C9E">
        <w:tc>
          <w:tcPr>
            <w:tcW w:w="561" w:type="dxa"/>
            <w:vMerge/>
          </w:tcPr>
          <w:p w14:paraId="2DF83991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644C054" w14:textId="28FA9B6D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конфиденциальности.</w:t>
            </w:r>
          </w:p>
          <w:p w14:paraId="26C546E5" w14:textId="769354D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793D8326" w14:textId="74274F6C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243" w:type="dxa"/>
            <w:gridSpan w:val="3"/>
          </w:tcPr>
          <w:p w14:paraId="0DD3D43C" w14:textId="45C54343" w:rsidR="006805A4" w:rsidRPr="00707FCD" w:rsidRDefault="006805A4" w:rsidP="006805A4">
            <w:pPr>
              <w:shd w:val="clear" w:color="auto" w:fill="FFFFFF"/>
              <w:tabs>
                <w:tab w:val="left" w:pos="572"/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FCD">
              <w:rPr>
                <w:rFonts w:ascii="Times New Roman" w:hAnsi="Times New Roman"/>
                <w:sz w:val="20"/>
                <w:szCs w:val="20"/>
              </w:rPr>
              <w:t xml:space="preserve">10.Демонстрировать приверженность самым высоким стандартам профессиональной ответственности и честности; соблюдать этические принципы </w:t>
            </w:r>
            <w:r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 всех профессиональных взаимодействиях с пациентами, семьями, коллегами и обществом в целом, </w:t>
            </w:r>
            <w:r w:rsidRPr="00707FCD">
              <w:rPr>
                <w:rFonts w:ascii="Times New Roman" w:hAnsi="Times New Roman"/>
                <w:sz w:val="20"/>
                <w:szCs w:val="20"/>
              </w:rPr>
              <w:t>независимо от этнических признаков, культуры, пола, экономического статуса или сексуальной ориентации</w:t>
            </w:r>
            <w:r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805A4" w:rsidRPr="00707FCD" w14:paraId="7EE225CC" w14:textId="77777777" w:rsidTr="00091C9E">
        <w:tc>
          <w:tcPr>
            <w:tcW w:w="561" w:type="dxa"/>
            <w:vMerge/>
          </w:tcPr>
          <w:p w14:paraId="1647A244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5528D122" w14:textId="052EAAE6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деятельности.</w:t>
            </w:r>
          </w:p>
        </w:tc>
        <w:tc>
          <w:tcPr>
            <w:tcW w:w="713" w:type="dxa"/>
          </w:tcPr>
          <w:p w14:paraId="19EBFBAA" w14:textId="72467B6A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243" w:type="dxa"/>
            <w:gridSpan w:val="3"/>
          </w:tcPr>
          <w:p w14:paraId="7B4FC8B7" w14:textId="61C6E2BC" w:rsidR="006805A4" w:rsidRPr="00707FCD" w:rsidRDefault="006805A4" w:rsidP="006805A4">
            <w:pPr>
              <w:spacing w:after="240"/>
              <w:ind w:left="3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F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11.Демонстрировать потребность к непрерывному профессиональному обучению и совершенствованию своих знаний и навыков на протяжении всей профессиональной деятельности;</w:t>
            </w:r>
          </w:p>
          <w:p w14:paraId="0D227B55" w14:textId="0987D506" w:rsidR="006805A4" w:rsidRPr="00707FCD" w:rsidRDefault="006805A4" w:rsidP="006805A4">
            <w:pPr>
              <w:ind w:left="30" w:firstLine="28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896" w:rsidRPr="00707FCD" w14:paraId="6E9F923C" w14:textId="77777777" w:rsidTr="00091C9E">
        <w:tc>
          <w:tcPr>
            <w:tcW w:w="561" w:type="dxa"/>
          </w:tcPr>
          <w:p w14:paraId="1716BB9D" w14:textId="77777777" w:rsidR="00141896" w:rsidRPr="00707FCD" w:rsidRDefault="00141896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8" w:type="dxa"/>
          </w:tcPr>
          <w:p w14:paraId="5E2846BB" w14:textId="1215408C" w:rsidR="00141896" w:rsidRPr="00707FCD" w:rsidRDefault="00141896" w:rsidP="006805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12.Демонстрировать навыки проведения научного исследования, стремление к новым знаниям и передаче знаний другим.</w:t>
            </w:r>
          </w:p>
        </w:tc>
        <w:tc>
          <w:tcPr>
            <w:tcW w:w="713" w:type="dxa"/>
          </w:tcPr>
          <w:p w14:paraId="4A2E65D3" w14:textId="02990CC4" w:rsidR="00141896" w:rsidRPr="00707FCD" w:rsidRDefault="00141896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243" w:type="dxa"/>
            <w:gridSpan w:val="3"/>
          </w:tcPr>
          <w:p w14:paraId="71052D16" w14:textId="1DC43E50" w:rsidR="00141896" w:rsidRPr="00707FCD" w:rsidRDefault="00141896" w:rsidP="006805A4">
            <w:pPr>
              <w:spacing w:after="240"/>
              <w:ind w:left="3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07FCD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12. Демонстрировать навыки проведения научного исследования, стремление к новым знаниям и передаче знаний другим.</w:t>
            </w:r>
          </w:p>
        </w:tc>
      </w:tr>
      <w:tr w:rsidR="006805A4" w:rsidRPr="00707FCD" w14:paraId="1F8D776C" w14:textId="77777777" w:rsidTr="00091C9E">
        <w:tc>
          <w:tcPr>
            <w:tcW w:w="561" w:type="dxa"/>
            <w:shd w:val="clear" w:color="auto" w:fill="DEEAF6" w:themeFill="accent5" w:themeFillTint="33"/>
          </w:tcPr>
          <w:p w14:paraId="70A1956A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9504" w:type="dxa"/>
            <w:gridSpan w:val="5"/>
            <w:shd w:val="clear" w:color="auto" w:fill="DEEAF6" w:themeFill="accent5" w:themeFillTint="33"/>
          </w:tcPr>
          <w:p w14:paraId="01EDEC43" w14:textId="58CC3D48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Методы суммативного оценивания </w:t>
            </w:r>
          </w:p>
        </w:tc>
      </w:tr>
      <w:tr w:rsidR="006805A4" w:rsidRPr="00707FCD" w14:paraId="3D9508BD" w14:textId="77777777" w:rsidTr="00091C9E">
        <w:tc>
          <w:tcPr>
            <w:tcW w:w="561" w:type="dxa"/>
          </w:tcPr>
          <w:p w14:paraId="112B1CBE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5.1 </w:t>
            </w:r>
          </w:p>
        </w:tc>
        <w:tc>
          <w:tcPr>
            <w:tcW w:w="4275" w:type="dxa"/>
            <w:gridSpan w:val="3"/>
          </w:tcPr>
          <w:p w14:paraId="3DFA5979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4847567E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5.5 </w:t>
            </w:r>
          </w:p>
        </w:tc>
        <w:tc>
          <w:tcPr>
            <w:tcW w:w="4521" w:type="dxa"/>
          </w:tcPr>
          <w:p w14:paraId="73CDE9F3" w14:textId="42697DC3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Портфолио научных работ </w:t>
            </w:r>
          </w:p>
        </w:tc>
      </w:tr>
      <w:tr w:rsidR="006805A4" w:rsidRPr="00707FCD" w14:paraId="2B03CF8A" w14:textId="77777777" w:rsidTr="000B6CA6">
        <w:tc>
          <w:tcPr>
            <w:tcW w:w="561" w:type="dxa"/>
          </w:tcPr>
          <w:p w14:paraId="197CFF13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4275" w:type="dxa"/>
            <w:gridSpan w:val="3"/>
            <w:shd w:val="clear" w:color="auto" w:fill="FFFFFF" w:themeFill="background1"/>
          </w:tcPr>
          <w:p w14:paraId="6B522928" w14:textId="6C4F217D" w:rsidR="006805A4" w:rsidRPr="00707FCD" w:rsidRDefault="006805A4" w:rsidP="000B6C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Сдача практических навыков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CA6" w:rsidRPr="00707F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B6CA6"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 время занятия</w:t>
            </w:r>
            <w:r w:rsidR="000B6CA6" w:rsidRPr="00707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B6CA6"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навыки проведения психиатрической беседы </w:t>
            </w:r>
          </w:p>
        </w:tc>
        <w:tc>
          <w:tcPr>
            <w:tcW w:w="708" w:type="dxa"/>
          </w:tcPr>
          <w:p w14:paraId="4A01D8A5" w14:textId="7A12F70C" w:rsidR="006805A4" w:rsidRPr="00707FCD" w:rsidRDefault="00DA73AA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5.6.</w:t>
            </w:r>
          </w:p>
        </w:tc>
        <w:tc>
          <w:tcPr>
            <w:tcW w:w="4521" w:type="dxa"/>
          </w:tcPr>
          <w:p w14:paraId="43E1082F" w14:textId="6A8A4E43" w:rsidR="006805A4" w:rsidRPr="00707FCD" w:rsidRDefault="00DA73AA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Оценка 360 – поведение и профиссионализм</w:t>
            </w:r>
          </w:p>
        </w:tc>
      </w:tr>
      <w:tr w:rsidR="006805A4" w:rsidRPr="00707FCD" w14:paraId="31339101" w14:textId="77777777" w:rsidTr="000B6CA6">
        <w:tc>
          <w:tcPr>
            <w:tcW w:w="561" w:type="dxa"/>
          </w:tcPr>
          <w:p w14:paraId="4C3D9A27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5.3 </w:t>
            </w:r>
          </w:p>
        </w:tc>
        <w:tc>
          <w:tcPr>
            <w:tcW w:w="4275" w:type="dxa"/>
            <w:gridSpan w:val="3"/>
            <w:shd w:val="clear" w:color="auto" w:fill="FFFFFF" w:themeFill="background1"/>
          </w:tcPr>
          <w:p w14:paraId="724FACC5" w14:textId="16B97D8C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СРС </w:t>
            </w: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(кейс, видео, симуляция ИЛИ НИРС – тезис, доклад, статья)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– оценка творческого задания. </w:t>
            </w:r>
          </w:p>
        </w:tc>
        <w:tc>
          <w:tcPr>
            <w:tcW w:w="708" w:type="dxa"/>
          </w:tcPr>
          <w:p w14:paraId="75A40344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5.7 </w:t>
            </w:r>
          </w:p>
        </w:tc>
        <w:tc>
          <w:tcPr>
            <w:tcW w:w="4521" w:type="dxa"/>
          </w:tcPr>
          <w:p w14:paraId="301E31BA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Рубежный контроль:</w:t>
            </w:r>
          </w:p>
          <w:p w14:paraId="11668750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 этап - Тестирование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</w:t>
            </w:r>
          </w:p>
          <w:p w14:paraId="2561BA44" w14:textId="5277A0F2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2 этап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</w:tc>
      </w:tr>
      <w:tr w:rsidR="006805A4" w:rsidRPr="00707FCD" w14:paraId="318CE3BA" w14:textId="77777777" w:rsidTr="000B6CA6">
        <w:tc>
          <w:tcPr>
            <w:tcW w:w="561" w:type="dxa"/>
          </w:tcPr>
          <w:p w14:paraId="224EA616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5.4 </w:t>
            </w:r>
          </w:p>
        </w:tc>
        <w:tc>
          <w:tcPr>
            <w:tcW w:w="4275" w:type="dxa"/>
            <w:gridSpan w:val="3"/>
            <w:shd w:val="clear" w:color="auto" w:fill="FFFFFF" w:themeFill="background1"/>
          </w:tcPr>
          <w:p w14:paraId="3E4661D9" w14:textId="43251F4D" w:rsidR="006805A4" w:rsidRPr="00707FCD" w:rsidRDefault="006805A4" w:rsidP="00660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Кураторский лист - </w:t>
            </w:r>
            <w:r w:rsidR="00660249" w:rsidRPr="00707FCD">
              <w:rPr>
                <w:rFonts w:ascii="Times New Roman" w:hAnsi="Times New Roman" w:cs="Times New Roman"/>
                <w:sz w:val="20"/>
                <w:szCs w:val="20"/>
              </w:rPr>
              <w:t>курация, клинические навыки</w:t>
            </w:r>
          </w:p>
        </w:tc>
        <w:tc>
          <w:tcPr>
            <w:tcW w:w="708" w:type="dxa"/>
          </w:tcPr>
          <w:p w14:paraId="2D24A317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5.8 </w:t>
            </w:r>
          </w:p>
        </w:tc>
        <w:tc>
          <w:tcPr>
            <w:tcW w:w="4521" w:type="dxa"/>
          </w:tcPr>
          <w:p w14:paraId="71917A5A" w14:textId="6D49B560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Экзамен: комплексный </w:t>
            </w:r>
          </w:p>
          <w:p w14:paraId="750FB618" w14:textId="77777777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 этап - Тестирование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</w:t>
            </w:r>
          </w:p>
          <w:p w14:paraId="76C9AA08" w14:textId="47FC4D2A" w:rsidR="006805A4" w:rsidRPr="00707FCD" w:rsidRDefault="006805A4" w:rsidP="00680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 этап – ОСКЭ сценарий медицинской симуляции со стандартизированным пациентом</w:t>
            </w:r>
          </w:p>
        </w:tc>
      </w:tr>
    </w:tbl>
    <w:p w14:paraId="050922ED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A8D9518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49D9FFF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E0FD128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FD7A500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9D6B6DB" w14:textId="77777777" w:rsidR="004211A8" w:rsidRPr="00707FCD" w:rsidRDefault="004211A8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DDC53A1" w14:textId="77777777" w:rsidR="004211A8" w:rsidRPr="00707FCD" w:rsidRDefault="004211A8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936AFBC" w14:textId="77777777" w:rsidR="004211A8" w:rsidRPr="00707FCD" w:rsidRDefault="004211A8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DE56F88" w14:textId="77777777" w:rsidR="004211A8" w:rsidRPr="00707FCD" w:rsidRDefault="004211A8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10D838E" w14:textId="77777777" w:rsidR="004211A8" w:rsidRPr="00707FCD" w:rsidRDefault="004211A8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CAB9999" w14:textId="77777777" w:rsidR="004211A8" w:rsidRPr="00707FCD" w:rsidRDefault="004211A8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3A8BF6F" w14:textId="1D61566E" w:rsidR="004211A8" w:rsidRPr="00707FCD" w:rsidRDefault="004211A8" w:rsidP="000B6C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2B5D08" w14:textId="77777777" w:rsidR="004211A8" w:rsidRPr="00707FCD" w:rsidRDefault="004211A8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EE1D70D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903F6B2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092B814" w14:textId="77777777" w:rsidR="004702A9" w:rsidRPr="00707FCD" w:rsidRDefault="004702A9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513817F" w14:textId="77777777" w:rsidR="004702A9" w:rsidRPr="00707FCD" w:rsidRDefault="004702A9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91B051C" w14:textId="77777777" w:rsidR="004702A9" w:rsidRPr="00707FCD" w:rsidRDefault="004702A9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81"/>
        <w:gridCol w:w="238"/>
        <w:gridCol w:w="46"/>
        <w:gridCol w:w="284"/>
        <w:gridCol w:w="283"/>
        <w:gridCol w:w="426"/>
        <w:gridCol w:w="142"/>
        <w:gridCol w:w="424"/>
        <w:gridCol w:w="132"/>
        <w:gridCol w:w="15"/>
        <w:gridCol w:w="102"/>
        <w:gridCol w:w="460"/>
        <w:gridCol w:w="1275"/>
        <w:gridCol w:w="154"/>
        <w:gridCol w:w="554"/>
        <w:gridCol w:w="1437"/>
        <w:gridCol w:w="2945"/>
      </w:tblGrid>
      <w:tr w:rsidR="00272857" w:rsidRPr="00707FCD" w14:paraId="0F38B7CA" w14:textId="77777777" w:rsidTr="004C61F8">
        <w:tc>
          <w:tcPr>
            <w:tcW w:w="1148" w:type="dxa"/>
            <w:gridSpan w:val="2"/>
            <w:shd w:val="clear" w:color="auto" w:fill="DEEAF6" w:themeFill="accent5" w:themeFillTint="33"/>
          </w:tcPr>
          <w:p w14:paraId="1456F44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8917" w:type="dxa"/>
            <w:gridSpan w:val="16"/>
            <w:shd w:val="clear" w:color="auto" w:fill="DEEAF6" w:themeFill="accent5" w:themeFillTint="33"/>
          </w:tcPr>
          <w:p w14:paraId="66E58C0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Подробная информация о дисциплине</w:t>
            </w:r>
          </w:p>
        </w:tc>
      </w:tr>
      <w:tr w:rsidR="00272857" w:rsidRPr="00707FCD" w14:paraId="13CC010C" w14:textId="77777777" w:rsidTr="004C61F8">
        <w:tc>
          <w:tcPr>
            <w:tcW w:w="1148" w:type="dxa"/>
            <w:gridSpan w:val="2"/>
          </w:tcPr>
          <w:p w14:paraId="0DEF876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552" w:type="dxa"/>
            <w:gridSpan w:val="11"/>
          </w:tcPr>
          <w:p w14:paraId="392ACED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Академический год:</w:t>
            </w:r>
          </w:p>
          <w:p w14:paraId="3A4DE612" w14:textId="49D01E07" w:rsidR="00272857" w:rsidRPr="00707FCD" w:rsidRDefault="0047464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2023–2024</w:t>
            </w:r>
          </w:p>
        </w:tc>
        <w:tc>
          <w:tcPr>
            <w:tcW w:w="1429" w:type="dxa"/>
            <w:gridSpan w:val="2"/>
          </w:tcPr>
          <w:p w14:paraId="598023D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36" w:type="dxa"/>
            <w:gridSpan w:val="3"/>
          </w:tcPr>
          <w:p w14:paraId="23EAFC9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Расписание (дни занятий, время):</w:t>
            </w:r>
          </w:p>
          <w:p w14:paraId="08E9FE4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8.00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272857" w:rsidRPr="00707FCD" w14:paraId="286E23B8" w14:textId="77777777" w:rsidTr="004C61F8">
        <w:tc>
          <w:tcPr>
            <w:tcW w:w="1148" w:type="dxa"/>
            <w:gridSpan w:val="2"/>
          </w:tcPr>
          <w:p w14:paraId="1450DF6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2552" w:type="dxa"/>
            <w:gridSpan w:val="11"/>
          </w:tcPr>
          <w:p w14:paraId="7D968B0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Семестр:</w:t>
            </w:r>
          </w:p>
          <w:p w14:paraId="135FFF2F" w14:textId="438299C1" w:rsidR="00272857" w:rsidRPr="00707FCD" w:rsidRDefault="00827C1D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F2823" w:rsidRPr="00707FCD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семестр</w:t>
            </w:r>
          </w:p>
        </w:tc>
        <w:tc>
          <w:tcPr>
            <w:tcW w:w="1429" w:type="dxa"/>
            <w:gridSpan w:val="2"/>
          </w:tcPr>
          <w:p w14:paraId="64CD62B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936" w:type="dxa"/>
            <w:gridSpan w:val="3"/>
          </w:tcPr>
          <w:p w14:paraId="36522DD4" w14:textId="26E2326C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624E98" w14:textId="2648EC67" w:rsidR="00272857" w:rsidRPr="00707FCD" w:rsidRDefault="006B196B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ЦПЗ ул.</w:t>
            </w:r>
            <w:r w:rsidR="00D75EF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Абиша Кекильбаева 117; РНПЦПП ул. Массанчи 92; </w:t>
            </w:r>
            <w:r w:rsidR="00D75EF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ГНЦМСК Макатаева 10. </w:t>
            </w:r>
          </w:p>
        </w:tc>
      </w:tr>
      <w:tr w:rsidR="00272857" w:rsidRPr="00707FCD" w14:paraId="7AA4E9A1" w14:textId="77777777" w:rsidTr="004C61F8">
        <w:tc>
          <w:tcPr>
            <w:tcW w:w="1148" w:type="dxa"/>
            <w:gridSpan w:val="2"/>
            <w:shd w:val="clear" w:color="auto" w:fill="DEEAF6" w:themeFill="accent5" w:themeFillTint="33"/>
          </w:tcPr>
          <w:p w14:paraId="245CFF1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8917" w:type="dxa"/>
            <w:gridSpan w:val="16"/>
            <w:shd w:val="clear" w:color="auto" w:fill="DEEAF6" w:themeFill="accent5" w:themeFillTint="33"/>
          </w:tcPr>
          <w:p w14:paraId="1EB4015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Лидер дисциплины</w:t>
            </w:r>
          </w:p>
        </w:tc>
      </w:tr>
      <w:tr w:rsidR="00272857" w:rsidRPr="00707FCD" w14:paraId="248FE120" w14:textId="77777777" w:rsidTr="004C61F8">
        <w:trPr>
          <w:trHeight w:val="330"/>
        </w:trPr>
        <w:tc>
          <w:tcPr>
            <w:tcW w:w="1999" w:type="dxa"/>
            <w:gridSpan w:val="6"/>
          </w:tcPr>
          <w:p w14:paraId="1A5F6E5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23A3C312" w14:textId="35CC1FF7" w:rsidR="00C569E8" w:rsidRPr="00707FCD" w:rsidRDefault="00C569E8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7"/>
          </w:tcPr>
          <w:p w14:paraId="5C7F4D7F" w14:textId="58431DBF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C569E8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gridSpan w:val="2"/>
          </w:tcPr>
          <w:p w14:paraId="1ACCF7AD" w14:textId="6E320898" w:rsidR="00C569E8" w:rsidRPr="00707FCD" w:rsidRDefault="00C569E8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gridSpan w:val="2"/>
          </w:tcPr>
          <w:p w14:paraId="5C357949" w14:textId="730EF20D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2945" w:type="dxa"/>
          </w:tcPr>
          <w:p w14:paraId="0A7AD02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Консультации перед экзаменами</w:t>
            </w:r>
          </w:p>
        </w:tc>
      </w:tr>
      <w:tr w:rsidR="00C569E8" w:rsidRPr="00707FCD" w14:paraId="488925D1" w14:textId="77777777" w:rsidTr="004C61F8">
        <w:trPr>
          <w:trHeight w:val="810"/>
        </w:trPr>
        <w:tc>
          <w:tcPr>
            <w:tcW w:w="1999" w:type="dxa"/>
            <w:gridSpan w:val="6"/>
          </w:tcPr>
          <w:p w14:paraId="41D98C6D" w14:textId="391D58DC" w:rsidR="00C569E8" w:rsidRPr="00707FCD" w:rsidRDefault="00C569E8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Разработчик силлабуса, д.м.н. врач пс</w:t>
            </w:r>
            <w:r w:rsidR="004702A9" w:rsidRPr="00707F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хиатр, детский психиатр   </w:t>
            </w:r>
          </w:p>
        </w:tc>
        <w:tc>
          <w:tcPr>
            <w:tcW w:w="1701" w:type="dxa"/>
            <w:gridSpan w:val="7"/>
          </w:tcPr>
          <w:p w14:paraId="51ECF675" w14:textId="21D908BF" w:rsidR="00C569E8" w:rsidRPr="00707FCD" w:rsidRDefault="00C569E8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Садуакасова К. З.</w:t>
            </w:r>
          </w:p>
        </w:tc>
        <w:tc>
          <w:tcPr>
            <w:tcW w:w="1429" w:type="dxa"/>
            <w:gridSpan w:val="2"/>
          </w:tcPr>
          <w:p w14:paraId="1080ACF4" w14:textId="77777777" w:rsidR="00C569E8" w:rsidRPr="00707FCD" w:rsidRDefault="00C569E8" w:rsidP="00C569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Кафедра</w:t>
            </w:r>
          </w:p>
          <w:p w14:paraId="0AB7BD93" w14:textId="477785CD" w:rsidR="00C569E8" w:rsidRPr="00707FCD" w:rsidRDefault="00C569E8" w:rsidP="00C569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клинических дисциплин</w:t>
            </w:r>
          </w:p>
        </w:tc>
        <w:tc>
          <w:tcPr>
            <w:tcW w:w="1991" w:type="dxa"/>
            <w:gridSpan w:val="2"/>
          </w:tcPr>
          <w:p w14:paraId="04CCBAD2" w14:textId="77777777" w:rsidR="00C569E8" w:rsidRPr="00707FCD" w:rsidRDefault="00C569E8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(тел.,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F0666D" w14:textId="475CED1E" w:rsidR="00C569E8" w:rsidRPr="00707FCD" w:rsidRDefault="00C569E8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kasy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haus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945" w:type="dxa"/>
          </w:tcPr>
          <w:p w14:paraId="32963C04" w14:textId="77777777" w:rsidR="00C569E8" w:rsidRPr="00707FCD" w:rsidRDefault="00C569E8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2EC692CE" w14:textId="77777777" w:rsidTr="004C61F8">
        <w:tc>
          <w:tcPr>
            <w:tcW w:w="1999" w:type="dxa"/>
            <w:gridSpan w:val="6"/>
          </w:tcPr>
          <w:p w14:paraId="3EBC5F9E" w14:textId="2DF25AF4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7"/>
          </w:tcPr>
          <w:p w14:paraId="5BAD05D1" w14:textId="03FA21E1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14:paraId="17C4FF7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Клинических дисциплин</w:t>
            </w:r>
          </w:p>
        </w:tc>
        <w:tc>
          <w:tcPr>
            <w:tcW w:w="1991" w:type="dxa"/>
            <w:gridSpan w:val="2"/>
          </w:tcPr>
          <w:p w14:paraId="7B893837" w14:textId="45980E8B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</w:tcPr>
          <w:p w14:paraId="5A3E9AD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Перед экзаменационной сессий в рамках 60 минут</w:t>
            </w:r>
          </w:p>
        </w:tc>
      </w:tr>
      <w:tr w:rsidR="00272857" w:rsidRPr="00707FCD" w14:paraId="5F7A4D26" w14:textId="77777777" w:rsidTr="004C61F8">
        <w:tc>
          <w:tcPr>
            <w:tcW w:w="1148" w:type="dxa"/>
            <w:gridSpan w:val="2"/>
            <w:shd w:val="clear" w:color="auto" w:fill="DEEAF6" w:themeFill="accent5" w:themeFillTint="33"/>
          </w:tcPr>
          <w:p w14:paraId="12FAAFD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917" w:type="dxa"/>
            <w:gridSpan w:val="16"/>
            <w:shd w:val="clear" w:color="auto" w:fill="DEEAF6" w:themeFill="accent5" w:themeFillTint="33"/>
          </w:tcPr>
          <w:p w14:paraId="3639B8F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дисциплины</w:t>
            </w:r>
          </w:p>
        </w:tc>
      </w:tr>
      <w:tr w:rsidR="00272857" w:rsidRPr="00707FCD" w14:paraId="3DB6FCE6" w14:textId="77777777" w:rsidTr="004C61F8">
        <w:tc>
          <w:tcPr>
            <w:tcW w:w="1148" w:type="dxa"/>
            <w:gridSpan w:val="2"/>
          </w:tcPr>
          <w:p w14:paraId="71EE8E1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12"/>
          </w:tcPr>
          <w:p w14:paraId="67CDAF5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gridSpan w:val="2"/>
          </w:tcPr>
          <w:p w14:paraId="58CBA1A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4382" w:type="dxa"/>
            <w:gridSpan w:val="2"/>
          </w:tcPr>
          <w:p w14:paraId="1705346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</w:tr>
      <w:tr w:rsidR="00272857" w:rsidRPr="00707FCD" w14:paraId="53C03986" w14:textId="77777777" w:rsidTr="004C61F8">
        <w:trPr>
          <w:trHeight w:val="62"/>
        </w:trPr>
        <w:tc>
          <w:tcPr>
            <w:tcW w:w="1148" w:type="dxa"/>
            <w:gridSpan w:val="2"/>
          </w:tcPr>
          <w:p w14:paraId="3010DBF9" w14:textId="0D555684" w:rsidR="00272857" w:rsidRPr="00707FCD" w:rsidRDefault="004C61F8" w:rsidP="004C61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1–2</w:t>
            </w:r>
          </w:p>
        </w:tc>
        <w:tc>
          <w:tcPr>
            <w:tcW w:w="3827" w:type="dxa"/>
            <w:gridSpan w:val="12"/>
          </w:tcPr>
          <w:p w14:paraId="35FFC921" w14:textId="77380DD5" w:rsidR="00FD3C46" w:rsidRPr="00707FCD" w:rsidRDefault="00FD3C46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Психиатрическая служба.</w:t>
            </w:r>
            <w:r w:rsidR="00B16F2D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Роль врача общей практики.</w:t>
            </w:r>
          </w:p>
          <w:p w14:paraId="11D39FD3" w14:textId="30D3BF85" w:rsidR="00272857" w:rsidRPr="00707FCD" w:rsidRDefault="00FF7184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Общая психопатология. Основные </w:t>
            </w:r>
            <w:r w:rsidR="006859CD" w:rsidRPr="00707FCD">
              <w:rPr>
                <w:rFonts w:ascii="Times New Roman" w:hAnsi="Times New Roman" w:cs="Times New Roman"/>
                <w:sz w:val="20"/>
                <w:szCs w:val="20"/>
              </w:rPr>
              <w:t>клинические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симптомы и синдромы, нозологическая принадлежность психических расстройств. </w:t>
            </w:r>
          </w:p>
        </w:tc>
        <w:tc>
          <w:tcPr>
            <w:tcW w:w="708" w:type="dxa"/>
            <w:gridSpan w:val="2"/>
          </w:tcPr>
          <w:p w14:paraId="7EA71640" w14:textId="0D7A518D" w:rsidR="00272857" w:rsidRPr="00707FCD" w:rsidRDefault="00FF7184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82" w:type="dxa"/>
            <w:gridSpan w:val="2"/>
          </w:tcPr>
          <w:p w14:paraId="6B0D82B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005CB539" w14:textId="50782FD0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7FA1003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3E8D74A2" w14:textId="5C2B743B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76628FDC" w14:textId="77777777" w:rsidTr="004C61F8">
        <w:trPr>
          <w:trHeight w:val="60"/>
        </w:trPr>
        <w:tc>
          <w:tcPr>
            <w:tcW w:w="1148" w:type="dxa"/>
            <w:gridSpan w:val="2"/>
          </w:tcPr>
          <w:p w14:paraId="106BBF3F" w14:textId="2ACB31AA" w:rsidR="00272857" w:rsidRPr="00707FCD" w:rsidRDefault="004C61F8" w:rsidP="004C61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gridSpan w:val="12"/>
          </w:tcPr>
          <w:p w14:paraId="10948724" w14:textId="0ADB3BFE" w:rsidR="00272857" w:rsidRPr="00707FCD" w:rsidRDefault="00FF7184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</w:t>
            </w:r>
            <w:r w:rsidR="00C82EA1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гериатрическую психиатрию </w:t>
            </w:r>
          </w:p>
        </w:tc>
        <w:tc>
          <w:tcPr>
            <w:tcW w:w="708" w:type="dxa"/>
            <w:gridSpan w:val="2"/>
          </w:tcPr>
          <w:p w14:paraId="2D112CD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gridSpan w:val="2"/>
          </w:tcPr>
          <w:p w14:paraId="06F2403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066D5A85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2C365D16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0F48C963" w14:textId="7C55E634" w:rsidR="006859CD" w:rsidRPr="00707FCD" w:rsidRDefault="006859CD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65055395" w14:textId="77777777" w:rsidTr="004C61F8">
        <w:trPr>
          <w:trHeight w:val="60"/>
        </w:trPr>
        <w:tc>
          <w:tcPr>
            <w:tcW w:w="1148" w:type="dxa"/>
            <w:gridSpan w:val="2"/>
          </w:tcPr>
          <w:p w14:paraId="3E35F444" w14:textId="503D0ED7" w:rsidR="00272857" w:rsidRPr="00707FCD" w:rsidRDefault="004C61F8" w:rsidP="004C61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gridSpan w:val="12"/>
          </w:tcPr>
          <w:p w14:paraId="36E8AC98" w14:textId="07CABD15" w:rsidR="00272857" w:rsidRPr="00707FCD" w:rsidRDefault="0065107B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Шизофрения. Шизотипические и бредовые расстройства. Детский тип шизофрении</w:t>
            </w:r>
          </w:p>
        </w:tc>
        <w:tc>
          <w:tcPr>
            <w:tcW w:w="708" w:type="dxa"/>
            <w:gridSpan w:val="2"/>
          </w:tcPr>
          <w:p w14:paraId="17321F8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382" w:type="dxa"/>
            <w:gridSpan w:val="2"/>
          </w:tcPr>
          <w:p w14:paraId="78F075D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0DE980B5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51FB4FB5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261093DD" w14:textId="3C9DD462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4C38AAE3" w14:textId="77777777" w:rsidTr="004C61F8">
        <w:trPr>
          <w:trHeight w:val="60"/>
        </w:trPr>
        <w:tc>
          <w:tcPr>
            <w:tcW w:w="1148" w:type="dxa"/>
            <w:gridSpan w:val="2"/>
          </w:tcPr>
          <w:p w14:paraId="18647437" w14:textId="516F1DE7" w:rsidR="00272857" w:rsidRPr="00707FCD" w:rsidRDefault="004C61F8" w:rsidP="004C61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12"/>
          </w:tcPr>
          <w:p w14:paraId="60CB29D6" w14:textId="20DAD9D1" w:rsidR="00272857" w:rsidRPr="00707FCD" w:rsidRDefault="0065107B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Расстройства настроения (аффективные расстройства). </w:t>
            </w:r>
          </w:p>
        </w:tc>
        <w:tc>
          <w:tcPr>
            <w:tcW w:w="708" w:type="dxa"/>
            <w:gridSpan w:val="2"/>
          </w:tcPr>
          <w:p w14:paraId="6D10D7F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382" w:type="dxa"/>
            <w:gridSpan w:val="2"/>
          </w:tcPr>
          <w:p w14:paraId="3A3B490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41B30456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0BBA3A3A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42943EC4" w14:textId="312DB62F" w:rsidR="00135649" w:rsidRPr="00707FCD" w:rsidRDefault="00135649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08B84E27" w14:textId="77777777" w:rsidTr="004C61F8">
        <w:trPr>
          <w:trHeight w:val="60"/>
        </w:trPr>
        <w:tc>
          <w:tcPr>
            <w:tcW w:w="1148" w:type="dxa"/>
            <w:gridSpan w:val="2"/>
          </w:tcPr>
          <w:p w14:paraId="55373C52" w14:textId="2EDB11EB" w:rsidR="009769AB" w:rsidRPr="00707FCD" w:rsidRDefault="004C61F8" w:rsidP="004C61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gridSpan w:val="12"/>
          </w:tcPr>
          <w:p w14:paraId="4312000A" w14:textId="4C57D0C0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Умственная отсталость. Деменция. </w:t>
            </w:r>
          </w:p>
        </w:tc>
        <w:tc>
          <w:tcPr>
            <w:tcW w:w="708" w:type="dxa"/>
            <w:gridSpan w:val="2"/>
          </w:tcPr>
          <w:p w14:paraId="249848D7" w14:textId="5FF027F2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gridSpan w:val="2"/>
          </w:tcPr>
          <w:p w14:paraId="1B3952B9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167B0E07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09D5D1C1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012F2558" w14:textId="0258748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56C620A9" w14:textId="77777777" w:rsidTr="004C61F8">
        <w:trPr>
          <w:trHeight w:val="1190"/>
        </w:trPr>
        <w:tc>
          <w:tcPr>
            <w:tcW w:w="2425" w:type="dxa"/>
            <w:gridSpan w:val="7"/>
          </w:tcPr>
          <w:p w14:paraId="35009D7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640" w:type="dxa"/>
            <w:gridSpan w:val="11"/>
          </w:tcPr>
          <w:p w14:paraId="73A566E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Суммативное оценивание:</w:t>
            </w:r>
          </w:p>
          <w:p w14:paraId="2B6A484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 этапа:</w:t>
            </w:r>
          </w:p>
          <w:p w14:paraId="2763657F" w14:textId="5FD7CF14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1-й этап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 - </w:t>
            </w:r>
            <w:r w:rsidR="00B63EFB"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02F2"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2B39783A" w14:textId="3B0AB2BA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 этап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1840" w:rsidRPr="00707FCD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CBL</w:t>
            </w:r>
            <w:r w:rsidR="00811840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3EFB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9769AB" w:rsidRPr="00707FCD" w14:paraId="1E654800" w14:textId="77777777" w:rsidTr="004C61F8">
        <w:trPr>
          <w:trHeight w:val="1190"/>
        </w:trPr>
        <w:tc>
          <w:tcPr>
            <w:tcW w:w="1148" w:type="dxa"/>
            <w:gridSpan w:val="2"/>
          </w:tcPr>
          <w:p w14:paraId="09DFDA33" w14:textId="182B2739" w:rsidR="009769AB" w:rsidRPr="00707FCD" w:rsidRDefault="004C61F8" w:rsidP="000323EC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7" w:type="dxa"/>
            <w:gridSpan w:val="12"/>
          </w:tcPr>
          <w:p w14:paraId="6BC29218" w14:textId="5B270C84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Поведенческие синдромы, связанные с физиологическими нарушениями и физическими факторами.</w:t>
            </w:r>
          </w:p>
        </w:tc>
        <w:tc>
          <w:tcPr>
            <w:tcW w:w="708" w:type="dxa"/>
            <w:gridSpan w:val="2"/>
          </w:tcPr>
          <w:p w14:paraId="226B8C12" w14:textId="1DE4B3BD" w:rsidR="009769AB" w:rsidRPr="00707FCD" w:rsidRDefault="004C61F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gridSpan w:val="2"/>
          </w:tcPr>
          <w:p w14:paraId="39BBE913" w14:textId="77777777" w:rsidR="000323EC" w:rsidRPr="00707FCD" w:rsidRDefault="000323EC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60ACD" w14:textId="77777777" w:rsidR="000323EC" w:rsidRPr="00707FCD" w:rsidRDefault="000323EC" w:rsidP="00032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</w:t>
            </w:r>
          </w:p>
          <w:p w14:paraId="2A3B2C55" w14:textId="7E486125" w:rsidR="00552233" w:rsidRPr="00707FCD" w:rsidRDefault="000323EC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="00552233"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3B2072A6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3A7B11C3" w14:textId="66DB25DD" w:rsidR="000323EC" w:rsidRPr="00707FCD" w:rsidRDefault="000323EC" w:rsidP="00032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6CA57C68" w14:textId="77777777" w:rsidTr="004C61F8">
        <w:tc>
          <w:tcPr>
            <w:tcW w:w="1148" w:type="dxa"/>
            <w:gridSpan w:val="2"/>
          </w:tcPr>
          <w:p w14:paraId="2E87D987" w14:textId="447B76DA" w:rsidR="009769AB" w:rsidRPr="00707FCD" w:rsidRDefault="004C61F8" w:rsidP="004C61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7" w:type="dxa"/>
            <w:gridSpan w:val="12"/>
          </w:tcPr>
          <w:p w14:paraId="2CB0EC5B" w14:textId="041807B0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Расстройства зрелой  личности и поведения  у взрослых. Невротические связанные со стрессом и соматоформные расстройства.  </w:t>
            </w:r>
          </w:p>
        </w:tc>
        <w:tc>
          <w:tcPr>
            <w:tcW w:w="708" w:type="dxa"/>
            <w:gridSpan w:val="2"/>
          </w:tcPr>
          <w:p w14:paraId="1A683082" w14:textId="61CF783F" w:rsidR="009769AB" w:rsidRPr="00707FCD" w:rsidRDefault="004C61F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gridSpan w:val="2"/>
          </w:tcPr>
          <w:p w14:paraId="2A19AFB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24884FA0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1C636EEA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3F38446A" w14:textId="39C3B876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7C56A9F2" w14:textId="77777777" w:rsidTr="004C61F8">
        <w:tc>
          <w:tcPr>
            <w:tcW w:w="1148" w:type="dxa"/>
            <w:gridSpan w:val="2"/>
          </w:tcPr>
          <w:p w14:paraId="23A2A32F" w14:textId="09A9C574" w:rsidR="009769AB" w:rsidRPr="00707FCD" w:rsidRDefault="004C61F8" w:rsidP="000323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7" w:type="dxa"/>
            <w:gridSpan w:val="12"/>
          </w:tcPr>
          <w:p w14:paraId="315B103A" w14:textId="436B952D" w:rsidR="009769AB" w:rsidRPr="00707FCD" w:rsidRDefault="000323EC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Невротические связанные со стрессом и соматоформные расстройства.  </w:t>
            </w:r>
          </w:p>
        </w:tc>
        <w:tc>
          <w:tcPr>
            <w:tcW w:w="708" w:type="dxa"/>
            <w:gridSpan w:val="2"/>
          </w:tcPr>
          <w:p w14:paraId="0D8A45DC" w14:textId="6625E525" w:rsidR="009769AB" w:rsidRPr="00707FCD" w:rsidRDefault="004C61F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gridSpan w:val="2"/>
          </w:tcPr>
          <w:p w14:paraId="0CA6B2A9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599C18E7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54744556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3BEFDF4F" w14:textId="2DA2CCEB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308191DE" w14:textId="77777777" w:rsidTr="004C61F8">
        <w:tc>
          <w:tcPr>
            <w:tcW w:w="1148" w:type="dxa"/>
            <w:gridSpan w:val="2"/>
          </w:tcPr>
          <w:p w14:paraId="23C2975C" w14:textId="75B6C86D" w:rsidR="009769AB" w:rsidRPr="00707FCD" w:rsidRDefault="004C61F8" w:rsidP="000323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827" w:type="dxa"/>
            <w:gridSpan w:val="12"/>
          </w:tcPr>
          <w:p w14:paraId="7B35745E" w14:textId="1146C088" w:rsidR="009769AB" w:rsidRPr="00707FCD" w:rsidRDefault="000323EC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Эмоциональные расстройства и расстройства поведения, начинающиеся обычно в детском и подростковом возрасте. Расстройства психологического (психического) развития.</w:t>
            </w:r>
          </w:p>
        </w:tc>
        <w:tc>
          <w:tcPr>
            <w:tcW w:w="708" w:type="dxa"/>
            <w:gridSpan w:val="2"/>
          </w:tcPr>
          <w:p w14:paraId="4CBE3315" w14:textId="53A64976" w:rsidR="009769AB" w:rsidRPr="00707FCD" w:rsidRDefault="004C61F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gridSpan w:val="2"/>
          </w:tcPr>
          <w:p w14:paraId="37BA8D1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674566B4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6C81F4C9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3E006723" w14:textId="0B94D1E8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74271F34" w14:textId="77777777" w:rsidTr="004C61F8">
        <w:tc>
          <w:tcPr>
            <w:tcW w:w="1148" w:type="dxa"/>
            <w:gridSpan w:val="2"/>
          </w:tcPr>
          <w:p w14:paraId="153F364C" w14:textId="0D55E047" w:rsidR="009769AB" w:rsidRPr="00707FCD" w:rsidRDefault="004C61F8" w:rsidP="000323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27" w:type="dxa"/>
            <w:gridSpan w:val="12"/>
          </w:tcPr>
          <w:p w14:paraId="3512C4AC" w14:textId="7927D7A9" w:rsidR="009769AB" w:rsidRPr="00707FCD" w:rsidRDefault="004C61F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Наркологическая семиотика и феноменология аддиктивных (наркологических) расстройств.  </w:t>
            </w:r>
          </w:p>
        </w:tc>
        <w:tc>
          <w:tcPr>
            <w:tcW w:w="708" w:type="dxa"/>
            <w:gridSpan w:val="2"/>
          </w:tcPr>
          <w:p w14:paraId="2C0FC3C4" w14:textId="3AF3322C" w:rsidR="009769AB" w:rsidRPr="00707FCD" w:rsidRDefault="004C61F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gridSpan w:val="2"/>
          </w:tcPr>
          <w:p w14:paraId="5EE713F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0AE5E8BD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311E5E8C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73D60267" w14:textId="5098A45A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1F8" w:rsidRPr="00707FCD" w14:paraId="653121DE" w14:textId="77777777" w:rsidTr="004C61F8">
        <w:tc>
          <w:tcPr>
            <w:tcW w:w="1148" w:type="dxa"/>
            <w:gridSpan w:val="2"/>
          </w:tcPr>
          <w:p w14:paraId="002E2A75" w14:textId="69318F44" w:rsidR="004C61F8" w:rsidRPr="00707FCD" w:rsidRDefault="004C61F8" w:rsidP="000323EC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27" w:type="dxa"/>
            <w:gridSpan w:val="12"/>
          </w:tcPr>
          <w:p w14:paraId="061F8806" w14:textId="537E0715" w:rsidR="004C61F8" w:rsidRPr="00707FCD" w:rsidRDefault="004C61F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Психофармакотерапия. Неотложная помощь при психических расстройствах.</w:t>
            </w:r>
          </w:p>
        </w:tc>
        <w:tc>
          <w:tcPr>
            <w:tcW w:w="708" w:type="dxa"/>
            <w:gridSpan w:val="2"/>
          </w:tcPr>
          <w:p w14:paraId="02B20688" w14:textId="6254EB6F" w:rsidR="004C61F8" w:rsidRPr="00707FCD" w:rsidRDefault="000323EC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2" w:type="dxa"/>
            <w:gridSpan w:val="2"/>
          </w:tcPr>
          <w:p w14:paraId="10C4142F" w14:textId="77777777" w:rsidR="000323EC" w:rsidRPr="00707FCD" w:rsidRDefault="000323EC" w:rsidP="00032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17A9536A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TBL</w:t>
            </w:r>
          </w:p>
          <w:p w14:paraId="55F1B6B0" w14:textId="77777777" w:rsidR="00552233" w:rsidRPr="00707FCD" w:rsidRDefault="00552233" w:rsidP="005522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02B141AC" w14:textId="751DEA10" w:rsidR="004C61F8" w:rsidRPr="00707FCD" w:rsidRDefault="004C61F8" w:rsidP="000323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789D9E9C" w14:textId="77777777" w:rsidTr="004C61F8">
        <w:tc>
          <w:tcPr>
            <w:tcW w:w="2567" w:type="dxa"/>
            <w:gridSpan w:val="8"/>
          </w:tcPr>
          <w:p w14:paraId="75C5B78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Рубежный контроль 2</w:t>
            </w:r>
          </w:p>
        </w:tc>
        <w:tc>
          <w:tcPr>
            <w:tcW w:w="7498" w:type="dxa"/>
            <w:gridSpan w:val="10"/>
          </w:tcPr>
          <w:p w14:paraId="3D1FAE7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Суммативное оценивание:</w:t>
            </w:r>
          </w:p>
          <w:p w14:paraId="0375941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 этапа:</w:t>
            </w:r>
          </w:p>
          <w:p w14:paraId="50BF871B" w14:textId="6606B56C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1-й этап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 - </w:t>
            </w:r>
            <w:r w:rsidR="00B63EFB"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14:paraId="5EAEF298" w14:textId="3EDBD64E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 этап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1840" w:rsidRPr="00707FCD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CBL</w:t>
            </w:r>
            <w:r w:rsidR="00811840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3EFB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9769AB" w:rsidRPr="00707FCD" w14:paraId="29C86C57" w14:textId="77777777" w:rsidTr="004C61F8">
        <w:tc>
          <w:tcPr>
            <w:tcW w:w="2567" w:type="dxa"/>
            <w:gridSpan w:val="8"/>
          </w:tcPr>
          <w:p w14:paraId="51DACE5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498" w:type="dxa"/>
            <w:gridSpan w:val="10"/>
          </w:tcPr>
          <w:p w14:paraId="522BC43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Суммативное оценивание:</w:t>
            </w:r>
          </w:p>
          <w:p w14:paraId="74124FAF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 этапа:</w:t>
            </w:r>
          </w:p>
          <w:p w14:paraId="7D87DC24" w14:textId="38F1B48A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1-й этап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 - 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60153CC0" w14:textId="6B543330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 этап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ОСКЭ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840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 СП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769AB" w:rsidRPr="00707FCD" w14:paraId="1D956F94" w14:textId="77777777" w:rsidTr="004C61F8">
        <w:tc>
          <w:tcPr>
            <w:tcW w:w="7120" w:type="dxa"/>
            <w:gridSpan w:val="17"/>
          </w:tcPr>
          <w:p w14:paraId="08F1103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945" w:type="dxa"/>
          </w:tcPr>
          <w:p w14:paraId="2308A45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9769AB" w:rsidRPr="00707FCD" w14:paraId="73FDD05D" w14:textId="77777777" w:rsidTr="004C61F8">
        <w:tc>
          <w:tcPr>
            <w:tcW w:w="1148" w:type="dxa"/>
            <w:gridSpan w:val="2"/>
            <w:shd w:val="clear" w:color="auto" w:fill="DEEAF6" w:themeFill="accent5" w:themeFillTint="33"/>
          </w:tcPr>
          <w:p w14:paraId="08E64FA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8917" w:type="dxa"/>
            <w:gridSpan w:val="16"/>
            <w:shd w:val="clear" w:color="auto" w:fill="DEEAF6" w:themeFill="accent5" w:themeFillTint="33"/>
          </w:tcPr>
          <w:p w14:paraId="068B10D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Методы обучения по дисциплине </w:t>
            </w:r>
          </w:p>
          <w:p w14:paraId="2012BB8A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09B15B0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 методов обучения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69AB" w:rsidRPr="006D785B" w14:paraId="233966FE" w14:textId="77777777" w:rsidTr="004C61F8">
        <w:trPr>
          <w:trHeight w:val="150"/>
        </w:trPr>
        <w:tc>
          <w:tcPr>
            <w:tcW w:w="1148" w:type="dxa"/>
            <w:gridSpan w:val="2"/>
          </w:tcPr>
          <w:p w14:paraId="6B2F822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17" w:type="dxa"/>
            <w:gridSpan w:val="16"/>
          </w:tcPr>
          <w:p w14:paraId="18A13AD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формативного оценивания: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5AD26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Based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Learning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hyperlink r:id="rId5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classroom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google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MzM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OTU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5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MjU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OTM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0/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t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all</w:t>
              </w:r>
            </w:hyperlink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47594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 – Case Based Learning (</w:t>
            </w:r>
            <w:hyperlink r:id="rId6" w:anchor=":~:text=What%20is%20Case%2DBased%20Learning,group%20to%20examine%20the%20case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https://www.queensu.ca/ctl/resources/instructional-strategies/case-based-learning#:~:text=What%20is%20Case%2DBased%20Learning,group%20to%20examine%20the%20case</w:t>
              </w:r>
            </w:hyperlink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</w:p>
        </w:tc>
      </w:tr>
      <w:tr w:rsidR="009769AB" w:rsidRPr="00707FCD" w14:paraId="09799B40" w14:textId="77777777" w:rsidTr="004C61F8">
        <w:trPr>
          <w:trHeight w:val="150"/>
        </w:trPr>
        <w:tc>
          <w:tcPr>
            <w:tcW w:w="1148" w:type="dxa"/>
            <w:gridSpan w:val="2"/>
          </w:tcPr>
          <w:p w14:paraId="6C30E27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17" w:type="dxa"/>
            <w:gridSpan w:val="16"/>
          </w:tcPr>
          <w:p w14:paraId="2A6C879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Методы суммативного оценивания (из пункта 5):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9A3A5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Тестирование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</w:t>
            </w:r>
          </w:p>
          <w:p w14:paraId="64F5D19F" w14:textId="0B2FB061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2. СРС </w:t>
            </w:r>
            <w:r w:rsidRPr="00707F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(кейс, видео, симуляция ИЛИ НИРС – тезис, доклад, статья)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– оценка творческого задания</w:t>
            </w:r>
          </w:p>
          <w:p w14:paraId="4577BC18" w14:textId="33CC1C15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 Кураторский лист</w:t>
            </w:r>
            <w:r w:rsidR="004211A8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(курация, клинические навыки)</w:t>
            </w:r>
          </w:p>
          <w:p w14:paraId="15B986EB" w14:textId="5E5F4F54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4. Портфолио научных работ</w:t>
            </w:r>
          </w:p>
        </w:tc>
      </w:tr>
      <w:tr w:rsidR="009769AB" w:rsidRPr="00707FCD" w14:paraId="7CD452AA" w14:textId="77777777" w:rsidTr="004C61F8">
        <w:tc>
          <w:tcPr>
            <w:tcW w:w="567" w:type="dxa"/>
            <w:shd w:val="clear" w:color="auto" w:fill="DEEAF6" w:themeFill="accent5" w:themeFillTint="33"/>
          </w:tcPr>
          <w:p w14:paraId="19458A5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9498" w:type="dxa"/>
            <w:gridSpan w:val="17"/>
            <w:shd w:val="clear" w:color="auto" w:fill="DEEAF6" w:themeFill="accent5" w:themeFillTint="33"/>
          </w:tcPr>
          <w:p w14:paraId="1BDA00C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Суммативное оценивание </w:t>
            </w:r>
            <w:r w:rsidRPr="00707F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(укажите оценки)</w:t>
            </w:r>
          </w:p>
          <w:p w14:paraId="155BC654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69AB" w:rsidRPr="00707FCD" w14:paraId="4F186A14" w14:textId="77777777" w:rsidTr="004C61F8">
        <w:tc>
          <w:tcPr>
            <w:tcW w:w="567" w:type="dxa"/>
          </w:tcPr>
          <w:p w14:paraId="78742EE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56" w:type="dxa"/>
            <w:gridSpan w:val="9"/>
          </w:tcPr>
          <w:p w14:paraId="1C384A8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Формы контроля </w:t>
            </w:r>
          </w:p>
        </w:tc>
        <w:tc>
          <w:tcPr>
            <w:tcW w:w="6942" w:type="dxa"/>
            <w:gridSpan w:val="8"/>
          </w:tcPr>
          <w:p w14:paraId="36900B90" w14:textId="1090A89E" w:rsidR="009769AB" w:rsidRPr="00707FCD" w:rsidRDefault="008160B9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</w:t>
            </w:r>
            <w:r w:rsidR="009769AB"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%  от общего %</w:t>
            </w:r>
          </w:p>
        </w:tc>
      </w:tr>
      <w:tr w:rsidR="009769AB" w:rsidRPr="00707FCD" w14:paraId="064305F4" w14:textId="77777777" w:rsidTr="004C61F8">
        <w:trPr>
          <w:trHeight w:val="151"/>
        </w:trPr>
        <w:tc>
          <w:tcPr>
            <w:tcW w:w="567" w:type="dxa"/>
          </w:tcPr>
          <w:p w14:paraId="76AA6824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6" w:type="dxa"/>
            <w:gridSpan w:val="9"/>
          </w:tcPr>
          <w:p w14:paraId="026A15FB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Курация, </w:t>
            </w:r>
          </w:p>
          <w:p w14:paraId="3AD9FD0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клинические навыки</w:t>
            </w:r>
          </w:p>
        </w:tc>
        <w:tc>
          <w:tcPr>
            <w:tcW w:w="6942" w:type="dxa"/>
            <w:gridSpan w:val="8"/>
          </w:tcPr>
          <w:p w14:paraId="57CD9E69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20%  (оценивается по чек-листу) </w:t>
            </w:r>
          </w:p>
        </w:tc>
      </w:tr>
      <w:tr w:rsidR="009769AB" w:rsidRPr="00707FCD" w14:paraId="3F764F95" w14:textId="77777777" w:rsidTr="004C61F8">
        <w:trPr>
          <w:trHeight w:val="151"/>
        </w:trPr>
        <w:tc>
          <w:tcPr>
            <w:tcW w:w="567" w:type="dxa"/>
          </w:tcPr>
          <w:p w14:paraId="54481304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6" w:type="dxa"/>
            <w:gridSpan w:val="9"/>
          </w:tcPr>
          <w:p w14:paraId="6C0E753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СРС (кейс, видео, симуляция ИЛИ НИРС – тезис, доклад, статья)</w:t>
            </w:r>
          </w:p>
        </w:tc>
        <w:tc>
          <w:tcPr>
            <w:tcW w:w="6942" w:type="dxa"/>
            <w:gridSpan w:val="8"/>
          </w:tcPr>
          <w:p w14:paraId="01B2B27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 (оценивается по чек-листу)</w:t>
            </w:r>
          </w:p>
        </w:tc>
      </w:tr>
      <w:tr w:rsidR="009769AB" w:rsidRPr="00707FCD" w14:paraId="10911D87" w14:textId="77777777" w:rsidTr="004C61F8">
        <w:trPr>
          <w:trHeight w:val="151"/>
        </w:trPr>
        <w:tc>
          <w:tcPr>
            <w:tcW w:w="567" w:type="dxa"/>
          </w:tcPr>
          <w:p w14:paraId="38D7EFB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6" w:type="dxa"/>
            <w:gridSpan w:val="9"/>
          </w:tcPr>
          <w:p w14:paraId="4F14B94A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Рубежный контроль</w:t>
            </w:r>
          </w:p>
        </w:tc>
        <w:tc>
          <w:tcPr>
            <w:tcW w:w="6942" w:type="dxa"/>
            <w:gridSpan w:val="8"/>
          </w:tcPr>
          <w:p w14:paraId="69153C59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70% </w:t>
            </w:r>
          </w:p>
          <w:p w14:paraId="6EB914D2" w14:textId="4D54D7D3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1-й этап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 - </w:t>
            </w:r>
            <w:r w:rsidR="004A2104"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0%;</w:t>
            </w:r>
          </w:p>
          <w:p w14:paraId="4D60AB1C" w14:textId="7A33FDEF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 этап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11840" w:rsidRPr="00707FCD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CBL</w:t>
            </w:r>
            <w:r w:rsidR="00811840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A2104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0%)</w:t>
            </w:r>
          </w:p>
        </w:tc>
      </w:tr>
      <w:tr w:rsidR="009769AB" w:rsidRPr="00707FCD" w14:paraId="586E0629" w14:textId="77777777" w:rsidTr="004C61F8">
        <w:trPr>
          <w:trHeight w:val="151"/>
        </w:trPr>
        <w:tc>
          <w:tcPr>
            <w:tcW w:w="3138" w:type="dxa"/>
            <w:gridSpan w:val="11"/>
          </w:tcPr>
          <w:p w14:paraId="2A267B0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Итого РК1</w:t>
            </w:r>
          </w:p>
        </w:tc>
        <w:tc>
          <w:tcPr>
            <w:tcW w:w="6927" w:type="dxa"/>
            <w:gridSpan w:val="7"/>
          </w:tcPr>
          <w:p w14:paraId="214B14EA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 + 10 + 70 =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769AB" w:rsidRPr="00707FCD" w14:paraId="37990B7F" w14:textId="77777777" w:rsidTr="004C61F8">
        <w:trPr>
          <w:trHeight w:val="151"/>
        </w:trPr>
        <w:tc>
          <w:tcPr>
            <w:tcW w:w="567" w:type="dxa"/>
          </w:tcPr>
          <w:p w14:paraId="0FEF32B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6" w:type="dxa"/>
            <w:gridSpan w:val="9"/>
          </w:tcPr>
          <w:p w14:paraId="6679EF9F" w14:textId="3AD5E408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Кураторский лист</w:t>
            </w:r>
          </w:p>
        </w:tc>
        <w:tc>
          <w:tcPr>
            <w:tcW w:w="6942" w:type="dxa"/>
            <w:gridSpan w:val="8"/>
          </w:tcPr>
          <w:p w14:paraId="6EEA8FB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9769AB" w:rsidRPr="00707FCD" w14:paraId="6642E6AD" w14:textId="77777777" w:rsidTr="004C61F8">
        <w:trPr>
          <w:trHeight w:val="151"/>
        </w:trPr>
        <w:tc>
          <w:tcPr>
            <w:tcW w:w="567" w:type="dxa"/>
          </w:tcPr>
          <w:p w14:paraId="055AC5B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6" w:type="dxa"/>
            <w:gridSpan w:val="9"/>
          </w:tcPr>
          <w:p w14:paraId="065F579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СРС</w:t>
            </w:r>
          </w:p>
        </w:tc>
        <w:tc>
          <w:tcPr>
            <w:tcW w:w="6942" w:type="dxa"/>
            <w:gridSpan w:val="8"/>
          </w:tcPr>
          <w:p w14:paraId="12AF32F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</w:tr>
      <w:tr w:rsidR="009769AB" w:rsidRPr="00707FCD" w14:paraId="583C59FE" w14:textId="77777777" w:rsidTr="004C61F8">
        <w:trPr>
          <w:trHeight w:val="151"/>
        </w:trPr>
        <w:tc>
          <w:tcPr>
            <w:tcW w:w="567" w:type="dxa"/>
          </w:tcPr>
          <w:p w14:paraId="2F98567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6" w:type="dxa"/>
            <w:gridSpan w:val="9"/>
          </w:tcPr>
          <w:p w14:paraId="023AB28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Рубежный контроль</w:t>
            </w:r>
          </w:p>
        </w:tc>
        <w:tc>
          <w:tcPr>
            <w:tcW w:w="6942" w:type="dxa"/>
            <w:gridSpan w:val="8"/>
          </w:tcPr>
          <w:p w14:paraId="20DEE871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70% </w:t>
            </w:r>
          </w:p>
          <w:p w14:paraId="2287E7E9" w14:textId="4724FBA9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1-й этап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 - </w:t>
            </w:r>
            <w:r w:rsidR="00B63EFB"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0%;</w:t>
            </w:r>
          </w:p>
          <w:p w14:paraId="52D88A3E" w14:textId="430ADB36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 этап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11840" w:rsidRPr="00707FCD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63EFB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0%)</w:t>
            </w:r>
          </w:p>
        </w:tc>
      </w:tr>
      <w:tr w:rsidR="009769AB" w:rsidRPr="00707FCD" w14:paraId="6114588A" w14:textId="77777777" w:rsidTr="004C61F8">
        <w:trPr>
          <w:trHeight w:val="151"/>
        </w:trPr>
        <w:tc>
          <w:tcPr>
            <w:tcW w:w="3138" w:type="dxa"/>
            <w:gridSpan w:val="11"/>
            <w:vAlign w:val="center"/>
          </w:tcPr>
          <w:p w14:paraId="1E554D93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Итого РК2</w:t>
            </w:r>
          </w:p>
        </w:tc>
        <w:tc>
          <w:tcPr>
            <w:tcW w:w="6927" w:type="dxa"/>
            <w:gridSpan w:val="7"/>
          </w:tcPr>
          <w:p w14:paraId="498DD43F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 + 10 + 70 =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769AB" w:rsidRPr="00707FCD" w14:paraId="41062CA5" w14:textId="77777777" w:rsidTr="004C61F8">
        <w:trPr>
          <w:trHeight w:val="151"/>
        </w:trPr>
        <w:tc>
          <w:tcPr>
            <w:tcW w:w="567" w:type="dxa"/>
          </w:tcPr>
          <w:p w14:paraId="6495964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6" w:type="dxa"/>
            <w:gridSpan w:val="9"/>
          </w:tcPr>
          <w:p w14:paraId="59B3DE9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6942" w:type="dxa"/>
            <w:gridSpan w:val="8"/>
          </w:tcPr>
          <w:p w14:paraId="646F1FC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этапа:</w:t>
            </w:r>
          </w:p>
          <w:p w14:paraId="16239FE4" w14:textId="007B6351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1-й этап –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естирование 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на понимание и применение - 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  <w:p w14:paraId="6FB9ABF1" w14:textId="6599FFD8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 этап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ОСКЭ с СП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552233"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9769AB" w:rsidRPr="00707FCD" w14:paraId="24EEAAA5" w14:textId="77777777" w:rsidTr="004C61F8">
        <w:trPr>
          <w:trHeight w:val="151"/>
        </w:trPr>
        <w:tc>
          <w:tcPr>
            <w:tcW w:w="567" w:type="dxa"/>
          </w:tcPr>
          <w:p w14:paraId="24EB859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6" w:type="dxa"/>
            <w:gridSpan w:val="9"/>
          </w:tcPr>
          <w:p w14:paraId="7A70CEEA" w14:textId="77777777" w:rsidR="009769AB" w:rsidRPr="00707FCD" w:rsidRDefault="009769AB" w:rsidP="009769A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Финальная оценка: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4BED7C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2" w:type="dxa"/>
            <w:gridSpan w:val="8"/>
          </w:tcPr>
          <w:p w14:paraId="3868AF02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 60% + Экзамен 40% </w:t>
            </w:r>
          </w:p>
          <w:p w14:paraId="230E9EAB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ED4CDF9" w14:textId="7CAF00FD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787793E5" w14:textId="77777777" w:rsidTr="004C61F8">
        <w:tc>
          <w:tcPr>
            <w:tcW w:w="567" w:type="dxa"/>
            <w:shd w:val="clear" w:color="auto" w:fill="DEEAF6" w:themeFill="accent5" w:themeFillTint="33"/>
          </w:tcPr>
          <w:p w14:paraId="7315369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498" w:type="dxa"/>
            <w:gridSpan w:val="17"/>
            <w:shd w:val="clear" w:color="auto" w:fill="DEEAF6" w:themeFill="accent5" w:themeFillTint="33"/>
          </w:tcPr>
          <w:p w14:paraId="0FDCE12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  <w:p w14:paraId="27B57C8A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69AB" w:rsidRPr="00707FCD" w14:paraId="1161C662" w14:textId="77777777" w:rsidTr="004C61F8">
        <w:trPr>
          <w:trHeight w:val="151"/>
        </w:trPr>
        <w:tc>
          <w:tcPr>
            <w:tcW w:w="1432" w:type="dxa"/>
            <w:gridSpan w:val="4"/>
          </w:tcPr>
          <w:p w14:paraId="1E71A943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Оценка по буквенной системе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5"/>
          </w:tcPr>
          <w:p w14:paraId="09772691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3B0F372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8" w:type="dxa"/>
            <w:gridSpan w:val="6"/>
          </w:tcPr>
          <w:p w14:paraId="51C2DE81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 </w:t>
            </w:r>
          </w:p>
          <w:p w14:paraId="3BDEDBD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 содержание)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36" w:type="dxa"/>
            <w:gridSpan w:val="3"/>
          </w:tcPr>
          <w:p w14:paraId="6FA3E2C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Описание оценки </w:t>
            </w:r>
          </w:p>
          <w:p w14:paraId="7D3FBDD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9769AB" w:rsidRPr="00707FCD" w14:paraId="44E15B92" w14:textId="77777777" w:rsidTr="004C61F8">
        <w:trPr>
          <w:trHeight w:val="150"/>
        </w:trPr>
        <w:tc>
          <w:tcPr>
            <w:tcW w:w="1432" w:type="dxa"/>
            <w:gridSpan w:val="4"/>
          </w:tcPr>
          <w:p w14:paraId="6F044DC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 </w:t>
            </w:r>
          </w:p>
        </w:tc>
        <w:tc>
          <w:tcPr>
            <w:tcW w:w="1559" w:type="dxa"/>
            <w:gridSpan w:val="5"/>
          </w:tcPr>
          <w:p w14:paraId="1328C3A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4,0 </w:t>
            </w:r>
          </w:p>
        </w:tc>
        <w:tc>
          <w:tcPr>
            <w:tcW w:w="2138" w:type="dxa"/>
            <w:gridSpan w:val="6"/>
          </w:tcPr>
          <w:p w14:paraId="1DE5C68A" w14:textId="630550A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95–100  </w:t>
            </w:r>
          </w:p>
        </w:tc>
        <w:tc>
          <w:tcPr>
            <w:tcW w:w="4936" w:type="dxa"/>
            <w:gridSpan w:val="3"/>
          </w:tcPr>
          <w:p w14:paraId="12FE67D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Отлично.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Превосходит самые высокие стандарты задания.</w:t>
            </w:r>
          </w:p>
        </w:tc>
      </w:tr>
      <w:tr w:rsidR="009769AB" w:rsidRPr="00707FCD" w14:paraId="1E97C01D" w14:textId="77777777" w:rsidTr="004C61F8">
        <w:trPr>
          <w:trHeight w:val="150"/>
        </w:trPr>
        <w:tc>
          <w:tcPr>
            <w:tcW w:w="1432" w:type="dxa"/>
            <w:gridSpan w:val="4"/>
          </w:tcPr>
          <w:p w14:paraId="1482D50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А- </w:t>
            </w:r>
          </w:p>
        </w:tc>
        <w:tc>
          <w:tcPr>
            <w:tcW w:w="1559" w:type="dxa"/>
            <w:gridSpan w:val="5"/>
          </w:tcPr>
          <w:p w14:paraId="7A33DB23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3,67 </w:t>
            </w:r>
          </w:p>
        </w:tc>
        <w:tc>
          <w:tcPr>
            <w:tcW w:w="2138" w:type="dxa"/>
            <w:gridSpan w:val="6"/>
          </w:tcPr>
          <w:p w14:paraId="326ACD3E" w14:textId="31B82513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90–94  </w:t>
            </w:r>
          </w:p>
        </w:tc>
        <w:tc>
          <w:tcPr>
            <w:tcW w:w="4936" w:type="dxa"/>
            <w:gridSpan w:val="3"/>
          </w:tcPr>
          <w:p w14:paraId="4650A35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Отлично.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Соответствует самым высоким стандартам задания.</w:t>
            </w:r>
          </w:p>
        </w:tc>
      </w:tr>
      <w:tr w:rsidR="009769AB" w:rsidRPr="00707FCD" w14:paraId="5D5B02AF" w14:textId="77777777" w:rsidTr="004C61F8">
        <w:trPr>
          <w:trHeight w:val="150"/>
        </w:trPr>
        <w:tc>
          <w:tcPr>
            <w:tcW w:w="1432" w:type="dxa"/>
            <w:gridSpan w:val="4"/>
          </w:tcPr>
          <w:p w14:paraId="3EB1DB2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В+ </w:t>
            </w:r>
          </w:p>
        </w:tc>
        <w:tc>
          <w:tcPr>
            <w:tcW w:w="1559" w:type="dxa"/>
            <w:gridSpan w:val="5"/>
          </w:tcPr>
          <w:p w14:paraId="483106A3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3,33 </w:t>
            </w:r>
          </w:p>
        </w:tc>
        <w:tc>
          <w:tcPr>
            <w:tcW w:w="2138" w:type="dxa"/>
            <w:gridSpan w:val="6"/>
          </w:tcPr>
          <w:p w14:paraId="1BD88025" w14:textId="42365083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85–89  </w:t>
            </w:r>
          </w:p>
        </w:tc>
        <w:tc>
          <w:tcPr>
            <w:tcW w:w="4936" w:type="dxa"/>
            <w:gridSpan w:val="3"/>
          </w:tcPr>
          <w:p w14:paraId="5BB8D89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Хорошо.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Очень хорошо. Соответствует высоким стандартам задания.</w:t>
            </w:r>
          </w:p>
        </w:tc>
      </w:tr>
      <w:tr w:rsidR="009769AB" w:rsidRPr="00707FCD" w14:paraId="18E1122D" w14:textId="77777777" w:rsidTr="004C61F8">
        <w:trPr>
          <w:trHeight w:val="150"/>
        </w:trPr>
        <w:tc>
          <w:tcPr>
            <w:tcW w:w="1432" w:type="dxa"/>
            <w:gridSpan w:val="4"/>
          </w:tcPr>
          <w:p w14:paraId="0782D2E3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 </w:t>
            </w:r>
          </w:p>
        </w:tc>
        <w:tc>
          <w:tcPr>
            <w:tcW w:w="1559" w:type="dxa"/>
            <w:gridSpan w:val="5"/>
          </w:tcPr>
          <w:p w14:paraId="40E103B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3,0 </w:t>
            </w:r>
          </w:p>
        </w:tc>
        <w:tc>
          <w:tcPr>
            <w:tcW w:w="2138" w:type="dxa"/>
            <w:gridSpan w:val="6"/>
          </w:tcPr>
          <w:p w14:paraId="1359491F" w14:textId="3D30E3CE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80–84  </w:t>
            </w:r>
          </w:p>
        </w:tc>
        <w:tc>
          <w:tcPr>
            <w:tcW w:w="4936" w:type="dxa"/>
            <w:gridSpan w:val="3"/>
          </w:tcPr>
          <w:p w14:paraId="6356ED7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Хорошо.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Соответствует большинству стандартов задания.</w:t>
            </w:r>
          </w:p>
        </w:tc>
      </w:tr>
      <w:tr w:rsidR="009769AB" w:rsidRPr="00707FCD" w14:paraId="39B1C016" w14:textId="77777777" w:rsidTr="004C61F8">
        <w:trPr>
          <w:trHeight w:val="150"/>
        </w:trPr>
        <w:tc>
          <w:tcPr>
            <w:tcW w:w="1432" w:type="dxa"/>
            <w:gridSpan w:val="4"/>
          </w:tcPr>
          <w:p w14:paraId="0D830C5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В- </w:t>
            </w:r>
          </w:p>
        </w:tc>
        <w:tc>
          <w:tcPr>
            <w:tcW w:w="1559" w:type="dxa"/>
            <w:gridSpan w:val="5"/>
          </w:tcPr>
          <w:p w14:paraId="777C02DF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2,67 </w:t>
            </w:r>
          </w:p>
        </w:tc>
        <w:tc>
          <w:tcPr>
            <w:tcW w:w="2138" w:type="dxa"/>
            <w:gridSpan w:val="6"/>
          </w:tcPr>
          <w:p w14:paraId="6B870C7C" w14:textId="71BDDD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75–79  </w:t>
            </w:r>
          </w:p>
        </w:tc>
        <w:tc>
          <w:tcPr>
            <w:tcW w:w="4936" w:type="dxa"/>
            <w:gridSpan w:val="3"/>
          </w:tcPr>
          <w:p w14:paraId="36F6EB6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Хорошо.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Более чем достаточно. Показывает некоторое разумное владение материалом.</w:t>
            </w:r>
          </w:p>
        </w:tc>
      </w:tr>
      <w:tr w:rsidR="009769AB" w:rsidRPr="00707FCD" w14:paraId="103F1804" w14:textId="77777777" w:rsidTr="004C61F8">
        <w:trPr>
          <w:trHeight w:val="150"/>
        </w:trPr>
        <w:tc>
          <w:tcPr>
            <w:tcW w:w="1432" w:type="dxa"/>
            <w:gridSpan w:val="4"/>
          </w:tcPr>
          <w:p w14:paraId="7322D48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С+ </w:t>
            </w:r>
          </w:p>
        </w:tc>
        <w:tc>
          <w:tcPr>
            <w:tcW w:w="1559" w:type="dxa"/>
            <w:gridSpan w:val="5"/>
          </w:tcPr>
          <w:p w14:paraId="1A3FEBE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2,33 </w:t>
            </w:r>
          </w:p>
        </w:tc>
        <w:tc>
          <w:tcPr>
            <w:tcW w:w="2138" w:type="dxa"/>
            <w:gridSpan w:val="6"/>
          </w:tcPr>
          <w:p w14:paraId="214AB572" w14:textId="62E38F72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70–74  </w:t>
            </w:r>
          </w:p>
        </w:tc>
        <w:tc>
          <w:tcPr>
            <w:tcW w:w="4936" w:type="dxa"/>
            <w:gridSpan w:val="3"/>
          </w:tcPr>
          <w:p w14:paraId="4A1FA1C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Хорошо.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Приемлемо.</w:t>
            </w:r>
          </w:p>
          <w:p w14:paraId="3A8EB83F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Соответствует основным стандартам задания.</w:t>
            </w:r>
          </w:p>
        </w:tc>
      </w:tr>
      <w:tr w:rsidR="009769AB" w:rsidRPr="00707FCD" w14:paraId="289C5395" w14:textId="77777777" w:rsidTr="004C61F8">
        <w:trPr>
          <w:trHeight w:val="150"/>
        </w:trPr>
        <w:tc>
          <w:tcPr>
            <w:tcW w:w="1432" w:type="dxa"/>
            <w:gridSpan w:val="4"/>
          </w:tcPr>
          <w:p w14:paraId="5F88FDB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 </w:t>
            </w:r>
          </w:p>
        </w:tc>
        <w:tc>
          <w:tcPr>
            <w:tcW w:w="1559" w:type="dxa"/>
            <w:gridSpan w:val="5"/>
          </w:tcPr>
          <w:p w14:paraId="257AFC8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2,0 </w:t>
            </w:r>
          </w:p>
        </w:tc>
        <w:tc>
          <w:tcPr>
            <w:tcW w:w="2138" w:type="dxa"/>
            <w:gridSpan w:val="6"/>
          </w:tcPr>
          <w:p w14:paraId="7A376C3C" w14:textId="3697E6B3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65–69  </w:t>
            </w:r>
          </w:p>
        </w:tc>
        <w:tc>
          <w:tcPr>
            <w:tcW w:w="4936" w:type="dxa"/>
            <w:gridSpan w:val="3"/>
          </w:tcPr>
          <w:p w14:paraId="3B4030C9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Удовлетворительно.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Приемлемо. Соответствует некоторым основным стандартам задания.</w:t>
            </w:r>
          </w:p>
        </w:tc>
      </w:tr>
      <w:tr w:rsidR="009769AB" w:rsidRPr="00707FCD" w14:paraId="23405F40" w14:textId="77777777" w:rsidTr="004C61F8">
        <w:trPr>
          <w:trHeight w:val="150"/>
        </w:trPr>
        <w:tc>
          <w:tcPr>
            <w:tcW w:w="1432" w:type="dxa"/>
            <w:gridSpan w:val="4"/>
          </w:tcPr>
          <w:p w14:paraId="103F3653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С- </w:t>
            </w:r>
          </w:p>
        </w:tc>
        <w:tc>
          <w:tcPr>
            <w:tcW w:w="1559" w:type="dxa"/>
            <w:gridSpan w:val="5"/>
          </w:tcPr>
          <w:p w14:paraId="6413D4A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1,67 </w:t>
            </w:r>
          </w:p>
        </w:tc>
        <w:tc>
          <w:tcPr>
            <w:tcW w:w="2138" w:type="dxa"/>
            <w:gridSpan w:val="6"/>
          </w:tcPr>
          <w:p w14:paraId="67D22E4F" w14:textId="616C951E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60–64  </w:t>
            </w:r>
          </w:p>
        </w:tc>
        <w:tc>
          <w:tcPr>
            <w:tcW w:w="4936" w:type="dxa"/>
            <w:gridSpan w:val="3"/>
          </w:tcPr>
          <w:p w14:paraId="05478184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Удовлетворительно.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Приемлемо. Соответствует некоторым основным стандартам задания.</w:t>
            </w:r>
          </w:p>
        </w:tc>
      </w:tr>
      <w:tr w:rsidR="009769AB" w:rsidRPr="00707FCD" w14:paraId="3E7B700C" w14:textId="77777777" w:rsidTr="004C61F8">
        <w:trPr>
          <w:trHeight w:val="150"/>
        </w:trPr>
        <w:tc>
          <w:tcPr>
            <w:tcW w:w="1432" w:type="dxa"/>
            <w:gridSpan w:val="4"/>
          </w:tcPr>
          <w:p w14:paraId="7792D9D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D+ </w:t>
            </w:r>
          </w:p>
        </w:tc>
        <w:tc>
          <w:tcPr>
            <w:tcW w:w="1559" w:type="dxa"/>
            <w:gridSpan w:val="5"/>
          </w:tcPr>
          <w:p w14:paraId="57BCD54A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1,33 </w:t>
            </w:r>
          </w:p>
        </w:tc>
        <w:tc>
          <w:tcPr>
            <w:tcW w:w="2138" w:type="dxa"/>
            <w:gridSpan w:val="6"/>
          </w:tcPr>
          <w:p w14:paraId="024F6834" w14:textId="148D393D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55–59  </w:t>
            </w:r>
          </w:p>
        </w:tc>
        <w:tc>
          <w:tcPr>
            <w:tcW w:w="4936" w:type="dxa"/>
            <w:gridSpan w:val="3"/>
          </w:tcPr>
          <w:p w14:paraId="3B5D511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Удовлетворительно. </w:t>
            </w:r>
          </w:p>
          <w:p w14:paraId="05FC635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Минимально приемлемо.</w:t>
            </w:r>
          </w:p>
        </w:tc>
      </w:tr>
      <w:tr w:rsidR="009769AB" w:rsidRPr="00707FCD" w14:paraId="05882234" w14:textId="77777777" w:rsidTr="004C61F8">
        <w:trPr>
          <w:trHeight w:val="150"/>
        </w:trPr>
        <w:tc>
          <w:tcPr>
            <w:tcW w:w="1432" w:type="dxa"/>
            <w:gridSpan w:val="4"/>
          </w:tcPr>
          <w:p w14:paraId="208650B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D </w:t>
            </w:r>
          </w:p>
        </w:tc>
        <w:tc>
          <w:tcPr>
            <w:tcW w:w="1559" w:type="dxa"/>
            <w:gridSpan w:val="5"/>
          </w:tcPr>
          <w:p w14:paraId="5BD3DDA3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1,0 </w:t>
            </w:r>
          </w:p>
        </w:tc>
        <w:tc>
          <w:tcPr>
            <w:tcW w:w="2138" w:type="dxa"/>
            <w:gridSpan w:val="6"/>
          </w:tcPr>
          <w:p w14:paraId="69EAAFE5" w14:textId="0585C0AA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50–54  </w:t>
            </w:r>
          </w:p>
        </w:tc>
        <w:tc>
          <w:tcPr>
            <w:tcW w:w="4936" w:type="dxa"/>
            <w:gridSpan w:val="3"/>
          </w:tcPr>
          <w:p w14:paraId="6B6AE3C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Удовлетворительно. </w:t>
            </w:r>
          </w:p>
          <w:p w14:paraId="7EB1C96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Минимально приемлемо. Самый низкий уровень знаний и выполнения задания.</w:t>
            </w:r>
          </w:p>
        </w:tc>
      </w:tr>
      <w:tr w:rsidR="009769AB" w:rsidRPr="00707FCD" w14:paraId="4ABF34C7" w14:textId="77777777" w:rsidTr="004C61F8">
        <w:trPr>
          <w:trHeight w:val="150"/>
        </w:trPr>
        <w:tc>
          <w:tcPr>
            <w:tcW w:w="1432" w:type="dxa"/>
            <w:gridSpan w:val="4"/>
          </w:tcPr>
          <w:p w14:paraId="5294D7C4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FX </w:t>
            </w:r>
          </w:p>
        </w:tc>
        <w:tc>
          <w:tcPr>
            <w:tcW w:w="1559" w:type="dxa"/>
            <w:gridSpan w:val="5"/>
          </w:tcPr>
          <w:p w14:paraId="332660D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0,5 </w:t>
            </w:r>
          </w:p>
        </w:tc>
        <w:tc>
          <w:tcPr>
            <w:tcW w:w="2138" w:type="dxa"/>
            <w:gridSpan w:val="6"/>
          </w:tcPr>
          <w:p w14:paraId="625E858D" w14:textId="4E7CA413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25–49  </w:t>
            </w:r>
          </w:p>
        </w:tc>
        <w:tc>
          <w:tcPr>
            <w:tcW w:w="4936" w:type="dxa"/>
            <w:gridSpan w:val="3"/>
          </w:tcPr>
          <w:p w14:paraId="5F3663D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Неудовлетворительно. </w:t>
            </w:r>
          </w:p>
          <w:p w14:paraId="44A00A7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Минимально приемлемо.</w:t>
            </w:r>
          </w:p>
        </w:tc>
      </w:tr>
      <w:tr w:rsidR="009769AB" w:rsidRPr="00707FCD" w14:paraId="1A3D124B" w14:textId="77777777" w:rsidTr="004C61F8">
        <w:trPr>
          <w:trHeight w:val="150"/>
        </w:trPr>
        <w:tc>
          <w:tcPr>
            <w:tcW w:w="1432" w:type="dxa"/>
            <w:gridSpan w:val="4"/>
          </w:tcPr>
          <w:p w14:paraId="24588831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F </w:t>
            </w:r>
          </w:p>
        </w:tc>
        <w:tc>
          <w:tcPr>
            <w:tcW w:w="1559" w:type="dxa"/>
            <w:gridSpan w:val="5"/>
          </w:tcPr>
          <w:p w14:paraId="736D87B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0 </w:t>
            </w:r>
          </w:p>
        </w:tc>
        <w:tc>
          <w:tcPr>
            <w:tcW w:w="2138" w:type="dxa"/>
            <w:gridSpan w:val="6"/>
          </w:tcPr>
          <w:p w14:paraId="4BFCF929" w14:textId="0CF37542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0–24  </w:t>
            </w:r>
          </w:p>
        </w:tc>
        <w:tc>
          <w:tcPr>
            <w:tcW w:w="4936" w:type="dxa"/>
            <w:gridSpan w:val="3"/>
          </w:tcPr>
          <w:p w14:paraId="42EF66D9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Неудовлетворительно. </w:t>
            </w:r>
          </w:p>
          <w:p w14:paraId="75495B3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Очень низкая продуктивность.</w:t>
            </w:r>
          </w:p>
        </w:tc>
      </w:tr>
      <w:tr w:rsidR="009769AB" w:rsidRPr="00707FCD" w14:paraId="5D61A008" w14:textId="77777777" w:rsidTr="004C61F8">
        <w:tc>
          <w:tcPr>
            <w:tcW w:w="1148" w:type="dxa"/>
            <w:gridSpan w:val="2"/>
          </w:tcPr>
          <w:p w14:paraId="33F37B79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8917" w:type="dxa"/>
            <w:gridSpan w:val="16"/>
          </w:tcPr>
          <w:p w14:paraId="1ED49B97" w14:textId="47E1F70F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Учебные ресурсы </w:t>
            </w:r>
          </w:p>
        </w:tc>
      </w:tr>
      <w:tr w:rsidR="009769AB" w:rsidRPr="00707FCD" w14:paraId="7982848F" w14:textId="77777777" w:rsidTr="004C61F8">
        <w:trPr>
          <w:trHeight w:val="72"/>
        </w:trPr>
        <w:tc>
          <w:tcPr>
            <w:tcW w:w="1716" w:type="dxa"/>
            <w:gridSpan w:val="5"/>
            <w:vMerge w:val="restart"/>
          </w:tcPr>
          <w:p w14:paraId="05454B3F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4E64586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9" w:type="dxa"/>
            <w:gridSpan w:val="13"/>
          </w:tcPr>
          <w:p w14:paraId="7AA10B5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Основная</w:t>
            </w:r>
          </w:p>
          <w:p w14:paraId="0F3CD5D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Имеется в библиотеке</w:t>
            </w:r>
          </w:p>
          <w:p w14:paraId="2BE516E4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8134" w:type="dxa"/>
              <w:tblLayout w:type="fixed"/>
              <w:tblLook w:val="04A0" w:firstRow="1" w:lastRow="0" w:firstColumn="1" w:lastColumn="0" w:noHBand="0" w:noVBand="1"/>
            </w:tblPr>
            <w:tblGrid>
              <w:gridCol w:w="3271"/>
              <w:gridCol w:w="24"/>
              <w:gridCol w:w="3804"/>
              <w:gridCol w:w="1035"/>
            </w:tblGrid>
            <w:tr w:rsidR="009769AB" w:rsidRPr="00707FCD" w14:paraId="0E063FA2" w14:textId="77777777" w:rsidTr="00456CDD">
              <w:trPr>
                <w:trHeight w:val="50"/>
              </w:trPr>
              <w:tc>
                <w:tcPr>
                  <w:tcW w:w="3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BE4A0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E7FA6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405FA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9769AB" w:rsidRPr="00707FCD" w14:paraId="4B1D9C79" w14:textId="77777777" w:rsidTr="00456CDD">
              <w:trPr>
                <w:trHeight w:val="438"/>
              </w:trPr>
              <w:tc>
                <w:tcPr>
                  <w:tcW w:w="329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3EE6A" w14:textId="12824B95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Садуакасова К.З.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D0F3C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Детская психиатрия. Учебник. Алматы. 2019-346с.</w:t>
                  </w:r>
                </w:p>
                <w:p w14:paraId="179E13B4" w14:textId="1C7F06AC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1 экз.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6A6E6" w14:textId="5A96E685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2019</w:t>
                  </w:r>
                </w:p>
              </w:tc>
            </w:tr>
            <w:tr w:rsidR="00683B5B" w:rsidRPr="00707FCD" w14:paraId="3E73B7CD" w14:textId="77777777" w:rsidTr="00456CDD">
              <w:trPr>
                <w:trHeight w:val="438"/>
              </w:trPr>
              <w:tc>
                <w:tcPr>
                  <w:tcW w:w="329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6C5E5" w14:textId="77777777" w:rsidR="00683B5B" w:rsidRPr="00707FCD" w:rsidRDefault="00683B5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2A866" w14:textId="77777777" w:rsidR="00683B5B" w:rsidRPr="00707FCD" w:rsidRDefault="00683B5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33276" w14:textId="77777777" w:rsidR="00683B5B" w:rsidRPr="00707FCD" w:rsidRDefault="00683B5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683B5B" w:rsidRPr="00707FCD" w14:paraId="310F53CA" w14:textId="77777777" w:rsidTr="00DA5C76">
              <w:trPr>
                <w:trHeight w:val="89"/>
              </w:trPr>
              <w:tc>
                <w:tcPr>
                  <w:tcW w:w="329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397C0" w14:textId="77777777" w:rsidR="00683B5B" w:rsidRPr="00707FCD" w:rsidRDefault="00683B5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181B5" w14:textId="77777777" w:rsidR="00683B5B" w:rsidRPr="00707FCD" w:rsidRDefault="00683B5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99D865" w14:textId="77777777" w:rsidR="00683B5B" w:rsidRPr="00707FCD" w:rsidRDefault="00683B5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DA5C76" w:rsidRPr="00707FCD" w14:paraId="4AB3FA48" w14:textId="77777777" w:rsidTr="00683B5B">
              <w:trPr>
                <w:trHeight w:val="15"/>
              </w:trPr>
              <w:tc>
                <w:tcPr>
                  <w:tcW w:w="3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ACC88" w14:textId="75320236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Кудеринов Т.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 xml:space="preserve">Қ.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8546D6" w14:textId="1A8BCE9A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 xml:space="preserve">Шекаралық психиатрия : оқу құралы / Т. Қ. Күдерінов, М. К. Күдерінова, 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B59E1" w14:textId="00819C8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>2019</w:t>
                  </w:r>
                </w:p>
              </w:tc>
            </w:tr>
            <w:tr w:rsidR="00DA5C76" w:rsidRPr="00707FCD" w14:paraId="4B771290" w14:textId="77777777" w:rsidTr="00683B5B">
              <w:trPr>
                <w:trHeight w:val="15"/>
              </w:trPr>
              <w:tc>
                <w:tcPr>
                  <w:tcW w:w="3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148F6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18DDC9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12862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</w:p>
              </w:tc>
            </w:tr>
            <w:tr w:rsidR="00DA5C76" w:rsidRPr="00707FCD" w14:paraId="734443C3" w14:textId="77777777" w:rsidTr="00683B5B">
              <w:trPr>
                <w:trHeight w:val="438"/>
              </w:trPr>
              <w:tc>
                <w:tcPr>
                  <w:tcW w:w="329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89C68" w14:textId="4DA74B2D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>Н. М. Жариков, Л. Г. Урсова, Д. Ф. Хритинин, К. Т. Сарсембаев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52270" w14:textId="25FBD4B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 xml:space="preserve">Психиатрия Оқулық / 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E708AB" w14:textId="491C4260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DA5C76" w:rsidRPr="00707FCD" w14:paraId="525A47A7" w14:textId="77777777" w:rsidTr="00DA5C76">
              <w:trPr>
                <w:trHeight w:val="89"/>
              </w:trPr>
              <w:tc>
                <w:tcPr>
                  <w:tcW w:w="32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700BF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44673E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3996C9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DA5C76" w:rsidRPr="00707FCD" w14:paraId="7F09F5ED" w14:textId="77777777" w:rsidTr="00DA5C76">
              <w:trPr>
                <w:trHeight w:val="722"/>
              </w:trPr>
              <w:tc>
                <w:tcPr>
                  <w:tcW w:w="32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861E5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>Н. Г. Незнанов, М. Я. Киссин, В. И. Крылов и др.</w:t>
                  </w:r>
                </w:p>
              </w:tc>
              <w:tc>
                <w:tcPr>
                  <w:tcW w:w="38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038E6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>Психиатрия : учебник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3BDEC" w14:textId="77777777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DA5C76" w:rsidRPr="00707FCD" w14:paraId="2D259FCB" w14:textId="77777777" w:rsidTr="00DA5C76">
              <w:trPr>
                <w:trHeight w:val="975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89D90" w14:textId="744F64FA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 xml:space="preserve">Ахметова Н. Ш. </w:t>
                  </w:r>
                </w:p>
              </w:tc>
              <w:tc>
                <w:tcPr>
                  <w:tcW w:w="38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154B0" w14:textId="24E1C242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>Психопатологические особенности детского, подросткового и юношеского возраста : учеб. пособие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AA054" w14:textId="03E62623" w:rsidR="00DA5C76" w:rsidRPr="00707FCD" w:rsidRDefault="00DA5C76" w:rsidP="00DA5C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>2019</w:t>
                  </w:r>
                </w:p>
              </w:tc>
            </w:tr>
          </w:tbl>
          <w:p w14:paraId="1CE88029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89632A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Имеется на кафедре</w:t>
            </w:r>
          </w:p>
          <w:tbl>
            <w:tblPr>
              <w:tblW w:w="8134" w:type="dxa"/>
              <w:tblLayout w:type="fixed"/>
              <w:tblLook w:val="04A0" w:firstRow="1" w:lastRow="0" w:firstColumn="1" w:lastColumn="0" w:noHBand="0" w:noVBand="1"/>
            </w:tblPr>
            <w:tblGrid>
              <w:gridCol w:w="3437"/>
              <w:gridCol w:w="3662"/>
              <w:gridCol w:w="1035"/>
            </w:tblGrid>
            <w:tr w:rsidR="009769AB" w:rsidRPr="00707FCD" w14:paraId="2EDCD265" w14:textId="77777777" w:rsidTr="00456CDD">
              <w:trPr>
                <w:trHeight w:val="50"/>
              </w:trPr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DF390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5A2B9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04AA7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907278" w:rsidRPr="00707FCD" w14:paraId="7343C30E" w14:textId="77777777" w:rsidTr="00456CDD">
              <w:trPr>
                <w:trHeight w:val="438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02B7B" w14:textId="2B709A65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Femi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Oyebode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MD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PhD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FD069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707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Sims' Symptoms in the Mind: Textbook of Descriptive Psychopathology. Seventh edition </w:t>
                  </w:r>
                </w:p>
                <w:p w14:paraId="1810EFC4" w14:textId="3A4B1D11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7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Sims' Symptoms in the Mind- Textbook of Descriptive Psychopathology (Oyebode) 7 ed (2023).pdf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B0320" w14:textId="6EA6F59B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lastRenderedPageBreak/>
                    <w:t>2023</w:t>
                  </w:r>
                </w:p>
              </w:tc>
            </w:tr>
            <w:tr w:rsidR="00907278" w:rsidRPr="00707FCD" w14:paraId="11ABE91B" w14:textId="77777777" w:rsidTr="00456CDD">
              <w:trPr>
                <w:trHeight w:val="78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EE786" w14:textId="162932BF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Jerrold S., Dominik Biezonski Prevail Therapeutics, Andrew M. Farrar,  Jennifer R. Yates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8C918B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Psychopharmacology Drugs, the Brain, and Behavior. 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Fourth Edition.</w:t>
                  </w:r>
                </w:p>
                <w:p w14:paraId="3024C7D6" w14:textId="3CB85843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8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Psychopharmacology Drugs, the Brain, and Behavior (Meyer) 1 ed (2023).pdf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133383" w14:textId="071EE938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907278" w:rsidRPr="00707FCD" w14:paraId="2CDBB3F0" w14:textId="77777777" w:rsidTr="00456CDD">
              <w:trPr>
                <w:trHeight w:val="1215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22A678" w14:textId="47E5CBE1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Higgins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 xml:space="preserve"> Robert Boland, MD, Marcia L. Verduin, MD, Pedro Ruiz, MD.  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B5BF7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F1111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707FCD">
                    <w:rPr>
                      <w:rStyle w:val="a-size-extra-large"/>
                      <w:rFonts w:ascii="Times New Roman" w:hAnsi="Times New Roman" w:cs="Times New Roman"/>
                      <w:color w:val="0F1111"/>
                      <w:sz w:val="20"/>
                      <w:szCs w:val="20"/>
                      <w:lang w:val="en-US"/>
                    </w:rPr>
                    <w:t>Kaplan &amp; Sadock's Concise Textbook of Clinical Psychiatry. </w:t>
                  </w:r>
                  <w:r w:rsidRPr="00707FCD">
                    <w:rPr>
                      <w:rStyle w:val="a-size-large"/>
                      <w:rFonts w:ascii="Times New Roman" w:hAnsi="Times New Roman" w:cs="Times New Roman"/>
                      <w:color w:val="0F1111"/>
                      <w:sz w:val="20"/>
                      <w:szCs w:val="20"/>
                      <w:lang w:val="en-US"/>
                    </w:rPr>
                    <w:t>Fifth Edition</w:t>
                  </w:r>
                  <w:r w:rsidRPr="00707FCD">
                    <w:rPr>
                      <w:rFonts w:ascii="Times New Roman" w:hAnsi="Times New Roman" w:cs="Times New Roman"/>
                      <w:color w:val="0F1111"/>
                      <w:sz w:val="20"/>
                      <w:szCs w:val="20"/>
                      <w:shd w:val="clear" w:color="auto" w:fill="FFFFFF"/>
                      <w:lang w:val="en-US"/>
                    </w:rPr>
                    <w:t> </w:t>
                  </w:r>
                </w:p>
                <w:p w14:paraId="1158F0C9" w14:textId="7593FBC7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9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Kaplan &amp; Sadock’s Concise Textbook of Clinical Psychiatry (Boland) 5 ed (2023).pdf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1A026C" w14:textId="492EF475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907278" w:rsidRPr="00707FCD" w14:paraId="243145AD" w14:textId="77777777" w:rsidTr="00456CDD">
              <w:trPr>
                <w:trHeight w:val="130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92DBB4" w14:textId="29650D63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Rajesh R. Tampi, Deena J. Tampi Juan J. Young, Meera Balasubramaniam Pallavi Joshi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BF637C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Essential Reviews in Geriatric Psychiatry</w:t>
                  </w:r>
                </w:p>
                <w:p w14:paraId="34032FE1" w14:textId="5D5861B0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0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Essential Reviews in Geriatric Psychiatry (Tampi) 1 ed (2022).pdf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509A02" w14:textId="22A88E62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907278" w:rsidRPr="00707FCD" w14:paraId="7972787D" w14:textId="77777777" w:rsidTr="00456CDD">
              <w:trPr>
                <w:trHeight w:val="104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4AB692" w14:textId="376AF93A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Rajesh R. Tampi, MD, Kristina Zdanys, MD, Mark Oldham, MD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805AE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Psychiatry board review</w:t>
                  </w:r>
                </w:p>
                <w:p w14:paraId="7A4AC5C5" w14:textId="692EB55B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1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Psychiatry. A Comprehensive Board Review (Tampi) 1 ed (2017).pdf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920264" w14:textId="3FF05966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2017</w:t>
                  </w:r>
                </w:p>
              </w:tc>
            </w:tr>
            <w:tr w:rsidR="00907278" w:rsidRPr="00707FCD" w14:paraId="2FC049FC" w14:textId="77777777" w:rsidTr="00456CDD">
              <w:trPr>
                <w:trHeight w:val="78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853C29" w14:textId="02A262C5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Cornelius Katona, Claudia Cooper, Mary Robertson P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B3C256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Psychiatry at a Glance. Sixth Edition</w:t>
                  </w:r>
                </w:p>
                <w:p w14:paraId="4D331B82" w14:textId="77777777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hyperlink r:id="rId12" w:history="1">
                    <w:r w:rsidR="00907278" w:rsidRPr="00707FCD">
                      <w:rPr>
                        <w:rStyle w:val="Hyperlink"/>
                        <w:rFonts w:ascii="Times New Roman" w:eastAsia="Times New Roman" w:hAnsi="Times New Roman" w:cs="Times New Roman"/>
                        <w:kern w:val="0"/>
                        <w:sz w:val="20"/>
                        <w:szCs w:val="20"/>
                        <w:lang w:val="kk-KZ" w:eastAsia="ru-RU"/>
                        <w14:ligatures w14:val="none"/>
                      </w:rPr>
                      <w:t>https://cloud.mail.ru/public/Rcf1/ZR8i5qU7N</w:t>
                    </w:r>
                  </w:hyperlink>
                  <w:r w:rsidR="00907278" w:rsidRPr="00707FC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 xml:space="preserve"> </w:t>
                  </w:r>
                </w:p>
                <w:p w14:paraId="0D61C857" w14:textId="741E49A4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4F641B" w14:textId="3CB338E5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907278" w:rsidRPr="00707FCD" w14:paraId="3378DFDE" w14:textId="77777777" w:rsidTr="00456CDD">
              <w:trPr>
                <w:trHeight w:val="78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E30ADB" w14:textId="429A8DE5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Harpreet Kaur, Dr. Faris Hussain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4268D4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Depression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7246A3E" w14:textId="14BC504E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3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Depression | Clinical Features | Diagnosis | Geeky Medics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0CC1EF" w14:textId="17617829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907278" w:rsidRPr="00707FCD" w14:paraId="5C0D1314" w14:textId="77777777" w:rsidTr="00456CDD">
              <w:trPr>
                <w:trHeight w:val="104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310CCF" w14:textId="114B7CBD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Megan Show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FD08D9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Autism Spectru, Disorder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57C52DC6" w14:textId="61492A6C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4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Autism Spectrum Disorder (ASD) | Geeky Medics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79F732" w14:textId="4EED56E9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  <w:t>2023</w:t>
                  </w:r>
                </w:p>
              </w:tc>
            </w:tr>
            <w:tr w:rsidR="00907278" w:rsidRPr="00707FCD" w14:paraId="08ECD0A1" w14:textId="77777777" w:rsidTr="00456CDD">
              <w:trPr>
                <w:trHeight w:val="78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A1BEE7" w14:textId="022C1525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Heather Boagey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33E084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Mental capacity Assessment – OSCE Guide</w:t>
                  </w:r>
                </w:p>
                <w:p w14:paraId="64259F8C" w14:textId="11390B04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5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Mental Capacity Assessment - OSCE Guide | Geeky Medics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66B2FA" w14:textId="54684196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907278" w:rsidRPr="00707FCD" w14:paraId="3DCF0960" w14:textId="77777777" w:rsidTr="00456CDD">
              <w:trPr>
                <w:trHeight w:val="52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0C5F9F" w14:textId="3EA90CFB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Femi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Oyebode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MD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PhD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3CBD4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707FC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Sims' Symptoms in the Mind: Textbook of Descriptive Psychopathology. Seventh edition </w:t>
                  </w:r>
                </w:p>
                <w:p w14:paraId="75BD13E6" w14:textId="6D8F6B44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6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Sims' Symptoms in the Mind- Textbook of Descriptive Psychopathology (Oyebode) 7 ed (2023).pdf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B16726" w14:textId="3212F53B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907278" w:rsidRPr="00707FCD" w14:paraId="7706B0DA" w14:textId="77777777" w:rsidTr="00456CDD">
              <w:trPr>
                <w:trHeight w:val="130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A7895B" w14:textId="1C56B712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Jerrold S., Dominik Biezonski Prevail Therapeutics, Andrew M. Farrar,  Jennifer R. Yates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B9F0D3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Psychopharmacology Drugs, the Brain, and Behavior. 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Fourth Edition.</w:t>
                  </w:r>
                </w:p>
                <w:p w14:paraId="184D4DF7" w14:textId="0958ACD7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7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Psychopharmacology Drugs, the Brain, and Behavior (Meyer) 1 ed (2023).pdf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B4B167" w14:textId="29EB73F2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907278" w:rsidRPr="00707FCD" w14:paraId="2BBA9A77" w14:textId="77777777" w:rsidTr="00456CDD">
              <w:trPr>
                <w:trHeight w:val="5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BBA5BD" w14:textId="48CBDB76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Higgins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 xml:space="preserve"> Robert Boland, MD, Marcia L. Verduin, MD, Pedro Ruiz, MD.  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AF21D2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F1111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707FCD">
                    <w:rPr>
                      <w:rStyle w:val="a-size-extra-large"/>
                      <w:rFonts w:ascii="Times New Roman" w:hAnsi="Times New Roman" w:cs="Times New Roman"/>
                      <w:color w:val="0F1111"/>
                      <w:sz w:val="20"/>
                      <w:szCs w:val="20"/>
                      <w:lang w:val="en-US"/>
                    </w:rPr>
                    <w:t>Kaplan &amp; Sadock's Concise Textbook of Clinical Psychiatry. </w:t>
                  </w:r>
                  <w:r w:rsidRPr="00707FCD">
                    <w:rPr>
                      <w:rStyle w:val="a-size-large"/>
                      <w:rFonts w:ascii="Times New Roman" w:hAnsi="Times New Roman" w:cs="Times New Roman"/>
                      <w:color w:val="0F1111"/>
                      <w:sz w:val="20"/>
                      <w:szCs w:val="20"/>
                      <w:lang w:val="en-US"/>
                    </w:rPr>
                    <w:t>Fifth Edition</w:t>
                  </w:r>
                  <w:r w:rsidRPr="00707FCD">
                    <w:rPr>
                      <w:rFonts w:ascii="Times New Roman" w:hAnsi="Times New Roman" w:cs="Times New Roman"/>
                      <w:color w:val="0F1111"/>
                      <w:sz w:val="20"/>
                      <w:szCs w:val="20"/>
                      <w:shd w:val="clear" w:color="auto" w:fill="FFFFFF"/>
                      <w:lang w:val="en-US"/>
                    </w:rPr>
                    <w:t> </w:t>
                  </w:r>
                </w:p>
                <w:p w14:paraId="77D217F4" w14:textId="0CB15AF8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8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Kaplan &amp; Sadock’s Concise Textbook of Clinical Psychiatry (Boland) 5 ed (2023).pdf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EDD2BE" w14:textId="0AFBA23B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907278" w:rsidRPr="00707FCD" w14:paraId="56D05E51" w14:textId="77777777" w:rsidTr="00456CDD">
              <w:trPr>
                <w:trHeight w:val="1300"/>
              </w:trPr>
              <w:tc>
                <w:tcPr>
                  <w:tcW w:w="34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C4A019" w14:textId="728B6582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Rajesh R. Tampi, Deena J. Tampi Juan J. Young, Meera Balasubramaniam Pallavi Joshi</w:t>
                  </w:r>
                </w:p>
              </w:tc>
              <w:tc>
                <w:tcPr>
                  <w:tcW w:w="36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C20F48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Essential Reviews in Geriatric Psychiatry</w:t>
                  </w:r>
                </w:p>
                <w:p w14:paraId="023EA2E5" w14:textId="77D11C16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19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Essential Reviews in Geriatric Psychiatry (Tampi) 1 ed (2022).pdf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FBED6E" w14:textId="2C2F7D84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907278" w:rsidRPr="00707FCD" w14:paraId="177E5822" w14:textId="77777777" w:rsidTr="00456CDD">
              <w:trPr>
                <w:trHeight w:val="1300"/>
              </w:trPr>
              <w:tc>
                <w:tcPr>
                  <w:tcW w:w="3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BF339A" w14:textId="34EEFECE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lastRenderedPageBreak/>
                    <w:t>Rajesh R. Tampi, MD, Kristina Zdanys, MD, Mark Oldham, MD</w:t>
                  </w:r>
                </w:p>
              </w:tc>
              <w:tc>
                <w:tcPr>
                  <w:tcW w:w="3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B1F41C" w14:textId="77777777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Psychiatry board review</w:t>
                  </w:r>
                </w:p>
                <w:p w14:paraId="4C2B5D2E" w14:textId="78EEB6C0" w:rsidR="00907278" w:rsidRPr="00707FCD" w:rsidRDefault="006D785B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hyperlink r:id="rId20" w:history="1">
                    <w:r w:rsidR="00907278" w:rsidRPr="00707FCD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Psychiatry. A Comprehensive Board Review (Tampi) 1 ed (2017).pdf (vk.com)</w:t>
                    </w:r>
                  </w:hyperlink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A29D6E" w14:textId="78E5E91F" w:rsidR="00907278" w:rsidRPr="00707FCD" w:rsidRDefault="00907278" w:rsidP="0090727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kk-KZ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2017</w:t>
                  </w:r>
                </w:p>
              </w:tc>
            </w:tr>
          </w:tbl>
          <w:p w14:paraId="6507DBA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07278" w:rsidRPr="00707FCD" w14:paraId="79585F82" w14:textId="77777777" w:rsidTr="004C61F8">
        <w:trPr>
          <w:gridAfter w:val="13"/>
          <w:wAfter w:w="8349" w:type="dxa"/>
          <w:trHeight w:val="230"/>
        </w:trPr>
        <w:tc>
          <w:tcPr>
            <w:tcW w:w="1716" w:type="dxa"/>
            <w:gridSpan w:val="5"/>
            <w:vMerge/>
          </w:tcPr>
          <w:p w14:paraId="726E6607" w14:textId="77777777" w:rsidR="00907278" w:rsidRPr="00707FCD" w:rsidRDefault="0090727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07278" w:rsidRPr="00707FCD" w14:paraId="747EBE68" w14:textId="77777777" w:rsidTr="004C61F8">
        <w:trPr>
          <w:gridAfter w:val="13"/>
          <w:wAfter w:w="8349" w:type="dxa"/>
          <w:trHeight w:val="230"/>
        </w:trPr>
        <w:tc>
          <w:tcPr>
            <w:tcW w:w="1716" w:type="dxa"/>
            <w:gridSpan w:val="5"/>
            <w:vMerge/>
          </w:tcPr>
          <w:p w14:paraId="6A30B041" w14:textId="77777777" w:rsidR="00907278" w:rsidRPr="00707FCD" w:rsidRDefault="00907278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69AB" w:rsidRPr="006D785B" w14:paraId="5B150BC0" w14:textId="77777777" w:rsidTr="004C61F8">
        <w:trPr>
          <w:trHeight w:val="72"/>
        </w:trPr>
        <w:tc>
          <w:tcPr>
            <w:tcW w:w="1716" w:type="dxa"/>
            <w:gridSpan w:val="5"/>
            <w:vMerge/>
          </w:tcPr>
          <w:p w14:paraId="1F245B8F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49" w:type="dxa"/>
            <w:gridSpan w:val="13"/>
          </w:tcPr>
          <w:p w14:paraId="4020AE5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CD280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Имеется на кафедре (ссылка на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Classroom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tbl>
            <w:tblPr>
              <w:tblW w:w="7949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4394"/>
              <w:gridCol w:w="968"/>
            </w:tblGrid>
            <w:tr w:rsidR="00D765AA" w:rsidRPr="00707FCD" w14:paraId="30C6FFB9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682DF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75A0F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6E25E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D765AA" w:rsidRPr="00707FCD" w14:paraId="2AB0E8DA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9222C" w14:textId="0B6F5BEF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Электронный учебник </w:t>
                  </w:r>
                </w:p>
                <w:p w14:paraId="394D5668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  <w:p w14:paraId="410E4BD8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156E22" w14:textId="20161D50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Психиатрия и Наркология. Первый Санкт-Петербургский  государственный медицинский университет им. Акад. И.П.Павлова. </w:t>
                  </w:r>
                  <w:hyperlink r:id="rId21" w:history="1">
                    <w:r w:rsidRPr="00707FCD">
                      <w:rPr>
                        <w:rStyle w:val="Hyperlink"/>
                        <w:rFonts w:ascii="Times New Roman" w:eastAsia="Times New Roman" w:hAnsi="Times New Roman" w:cs="Times New Roman"/>
                        <w:color w:val="auto"/>
                        <w:kern w:val="0"/>
                        <w:sz w:val="20"/>
                        <w:szCs w:val="20"/>
                        <w:lang w:eastAsia="ru-RU"/>
                        <w14:ligatures w14:val="none"/>
                      </w:rPr>
                      <w:t>http://www.s-psy.ru/obucenie/kurs-psihiatrii/5-kurs-lecebnyj-fakultet/elektronnyj-ucebnik-po-psihiatrii</w:t>
                    </w:r>
                  </w:hyperlink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.</w:t>
                  </w:r>
                </w:p>
                <w:p w14:paraId="7D2EE20B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  <w:p w14:paraId="5C80707D" w14:textId="0AA2BC15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84F24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D765AA" w:rsidRPr="00707FCD" w14:paraId="167F1F31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0B789" w14:textId="465AB716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Электронный ресурс.  Иванец Н. Н., Тюльпин Ю.Г, Чирко В.В., Кинкулькина М.А.  </w:t>
                  </w:r>
                </w:p>
                <w:p w14:paraId="44F990FB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BBFC1" w14:textId="2BDE2221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Психиатрия и наркология [: Учебник /  . - М. : ГЭОТАР-Медиа, 2012. - 832 с. - ISBN 978-5-9704-1167-4-Режим доступа: </w:t>
                  </w:r>
                  <w:hyperlink r:id="rId22" w:history="1">
                    <w:r w:rsidRPr="00707FCD">
                      <w:rPr>
                        <w:rStyle w:val="Hyperlink"/>
                        <w:rFonts w:ascii="Times New Roman" w:eastAsia="Times New Roman" w:hAnsi="Times New Roman" w:cs="Times New Roman"/>
                        <w:color w:val="auto"/>
                        <w:kern w:val="0"/>
                        <w:sz w:val="20"/>
                        <w:szCs w:val="20"/>
                        <w:lang w:eastAsia="ru-RU"/>
                        <w14:ligatures w14:val="none"/>
                      </w:rPr>
                      <w:t>http://www.studmedlib.ru/book/ISBN9785970411674.html</w:t>
                    </w:r>
                  </w:hyperlink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382F65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D765AA" w:rsidRPr="00707FCD" w14:paraId="3BF6785D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A20225" w14:textId="1410C63C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Садуакасова К.З, Енсебаева Л.З.. </w:t>
                  </w:r>
                </w:p>
                <w:p w14:paraId="7B9F88D9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1D55C" w14:textId="6352F514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Жалпы психопатология.- Оқу құралық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ab/>
                    <w:t xml:space="preserve">Алматы. «Казақ университеті» 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2ECE3" w14:textId="0090FE60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2022.-78б.</w:t>
                  </w:r>
                </w:p>
              </w:tc>
            </w:tr>
            <w:tr w:rsidR="00D765AA" w:rsidRPr="00707FCD" w14:paraId="345839D8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AAF24F" w14:textId="209F9465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Садуакасова К. З. </w:t>
                  </w:r>
                </w:p>
                <w:p w14:paraId="52E0904C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C9279" w14:textId="3B97346E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Учебник Детская психиатрия. 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BDDC8" w14:textId="32C320C6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2019</w:t>
                  </w:r>
                </w:p>
              </w:tc>
            </w:tr>
            <w:tr w:rsidR="00D765AA" w:rsidRPr="00707FCD" w14:paraId="0B95E7A6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4F03A" w14:textId="317078AF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Под.ред Хорошининой Л.П.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0DDFA" w14:textId="7D75FA43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Гериатрия. Рук. Для врачей. 2018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091CB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D765AA" w:rsidRPr="00707FCD" w14:paraId="1528BEF1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EE149" w14:textId="002ED460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Андрей Ильницкий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58988" w14:textId="1CE1866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Серия лекции. Что такое современная гериатрия. https://www.youtube.com/watch?v=Pr6KhUOEHZs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A0259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D765AA" w:rsidRPr="00707FCD" w14:paraId="18189FF2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8B381" w14:textId="4F6F1A96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Цыганков Б. Д., Овсянников С.А. Психиатрия.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B1C88" w14:textId="4EB40C21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Основы клинической психопатологии. Учебник. Изд.во: ГЭОТАР-Медиа.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23784" w14:textId="609BA88C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2021.</w:t>
                  </w:r>
                </w:p>
              </w:tc>
            </w:tr>
            <w:tr w:rsidR="00D765AA" w:rsidRPr="00707FCD" w14:paraId="452AA8D7" w14:textId="77777777" w:rsidTr="00907278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02DDA" w14:textId="0594946B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Каплан и Сэдок.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ab/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BAF81" w14:textId="7D3F47CC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"Клиническая психиатрия. Руководство для врачей и студентов. Издательская группа ""ГЭОТАР-Медиа"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8C141" w14:textId="630CB4BC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2022</w:t>
                  </w:r>
                </w:p>
              </w:tc>
            </w:tr>
            <w:tr w:rsidR="00D765AA" w:rsidRPr="00707FCD" w14:paraId="71E4FFC5" w14:textId="77777777" w:rsidTr="00907278">
              <w:trPr>
                <w:trHeight w:val="106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EAA16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Waguih William IsHak</w:t>
                  </w:r>
                </w:p>
                <w:p w14:paraId="5D4D324C" w14:textId="2F7FBA20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Editor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F827F" w14:textId="521436F0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Atlas of Psychiatr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у. 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Springer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8E29C4" w14:textId="6C8C82CE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D765AA" w:rsidRPr="006D785B" w14:paraId="01141543" w14:textId="77777777" w:rsidTr="00907278">
              <w:trPr>
                <w:trHeight w:val="85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3511EA" w14:textId="21371F41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Edmund S. Higgins, Mark S. George.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B6BB0E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Illustrations by Edmund S. Higgins.</w:t>
                  </w:r>
                </w:p>
                <w:p w14:paraId="2F32FC00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«The Neuroscience of Clinical Psychiatry. The Pathophysiology of Behavior</w:t>
                  </w:r>
                </w:p>
                <w:p w14:paraId="03FD26D6" w14:textId="51FA65C3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and Mental Illness».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C797B7" w14:textId="44157602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</w:p>
              </w:tc>
            </w:tr>
            <w:tr w:rsidR="00D765AA" w:rsidRPr="00707FCD" w14:paraId="74FEBA51" w14:textId="77777777" w:rsidTr="00907278">
              <w:trPr>
                <w:trHeight w:val="104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804D47" w14:textId="2B1123E0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 xml:space="preserve">Fadem Barbara.  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21A7DD" w14:textId="4B9A207E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BRS. Behavioral Science. Seventh Edition.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318D18" w14:textId="2ED18193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2017</w:t>
                  </w:r>
                </w:p>
              </w:tc>
            </w:tr>
            <w:tr w:rsidR="00D765AA" w:rsidRPr="00707FCD" w14:paraId="44B3ECE6" w14:textId="77777777" w:rsidTr="00907278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3EA524" w14:textId="70CEE510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Allan Tasman, Jerald Kay,  Jeffrey A. Liberman, Michaell B. First, Michelle B. Riba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524FAF" w14:textId="4EE0C4DB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 xml:space="preserve">Psychiatry. Fourth Edition. Volume 1. 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C7E549" w14:textId="5BFB6C78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2015</w:t>
                  </w:r>
                </w:p>
              </w:tc>
            </w:tr>
            <w:tr w:rsidR="00D765AA" w:rsidRPr="00707FCD" w14:paraId="28443A4E" w14:textId="77777777" w:rsidTr="00907278">
              <w:trPr>
                <w:trHeight w:val="559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B5AC79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Waguih William IsHak</w:t>
                  </w:r>
                </w:p>
                <w:p w14:paraId="4402C83C" w14:textId="787891ED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Editor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ab/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C8766C" w14:textId="44833C3D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Atlas of Psychiatrу. Springer,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73D1CB" w14:textId="04ECA84E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2023</w:t>
                  </w:r>
                </w:p>
              </w:tc>
            </w:tr>
            <w:tr w:rsidR="00D765AA" w:rsidRPr="00707FCD" w14:paraId="6DC8116B" w14:textId="77777777" w:rsidTr="00907278">
              <w:trPr>
                <w:trHeight w:val="1035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0B335" w14:textId="5DEECFDB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lastRenderedPageBreak/>
                    <w:t xml:space="preserve">Allan Tasman, Jerald Kay, Jeffrey A. Liberman, Michaell B. First, Michelle B. Riba </w:t>
                  </w:r>
                </w:p>
                <w:p w14:paraId="2BE47E9B" w14:textId="5336D19C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D9D5A6" w14:textId="2DA8F1A8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Psychiatry. Fourth Edition. Volume 1.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E63D3C" w14:textId="454B7F7D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2015</w:t>
                  </w:r>
                </w:p>
              </w:tc>
            </w:tr>
            <w:tr w:rsidR="00D765AA" w:rsidRPr="00707FCD" w14:paraId="19AC95FE" w14:textId="77777777" w:rsidTr="00907278">
              <w:trPr>
                <w:trHeight w:val="672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6EFE30" w14:textId="3FE875C0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Cornelius Katona,</w:t>
                  </w:r>
                  <w:r w:rsidR="00811840"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 xml:space="preserve"> 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Claudia Cooper, Mary Robertson</w:t>
                  </w: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ab/>
                  </w:r>
                </w:p>
                <w:p w14:paraId="7B375346" w14:textId="4821D651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46EC1E" w14:textId="77777777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Psychiatry at a Glance Sixth Edition.2912</w:t>
                  </w:r>
                </w:p>
                <w:p w14:paraId="1482B0D9" w14:textId="4C47552D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 xml:space="preserve">14. David Semple, Roger Smyth. Oxford Handboock of Psychianry. 4Fourth Edition. 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C73797" w14:textId="679B840D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  <w:t>2017</w:t>
                  </w:r>
                </w:p>
              </w:tc>
            </w:tr>
            <w:tr w:rsidR="00D765AA" w:rsidRPr="006D785B" w14:paraId="2B14A020" w14:textId="77777777" w:rsidTr="00907278">
              <w:trPr>
                <w:trHeight w:val="672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0EA91D" w14:textId="10AC5354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National Institute on Drug Abuse. Drugs, Brains, and Behavior. 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7A9C2C" w14:textId="3B5422FA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The Science of Addiction. 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C60758" w14:textId="25CEA471" w:rsidR="009769AB" w:rsidRPr="00707FCD" w:rsidRDefault="009769AB" w:rsidP="009769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ru-RU"/>
                      <w14:ligatures w14:val="none"/>
                    </w:rPr>
                  </w:pPr>
                  <w:r w:rsidRPr="00707FC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2014.</w:t>
                  </w:r>
                </w:p>
              </w:tc>
            </w:tr>
          </w:tbl>
          <w:p w14:paraId="2FC219D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466FAD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Ссылка на литературу</w:t>
            </w:r>
          </w:p>
          <w:p w14:paraId="6F318DAD" w14:textId="42205CCF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769AB" w:rsidRPr="00707FCD" w14:paraId="62B3F8C6" w14:textId="77777777" w:rsidTr="004C61F8">
        <w:trPr>
          <w:trHeight w:val="72"/>
        </w:trPr>
        <w:tc>
          <w:tcPr>
            <w:tcW w:w="1716" w:type="dxa"/>
            <w:gridSpan w:val="5"/>
            <w:vMerge/>
          </w:tcPr>
          <w:p w14:paraId="51709FCA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349" w:type="dxa"/>
            <w:gridSpan w:val="13"/>
          </w:tcPr>
          <w:p w14:paraId="16662AB0" w14:textId="1E76B034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Базовая (фундаментальные труды, изданные ранее требуемых сроков актуальности)</w:t>
            </w:r>
          </w:p>
          <w:p w14:paraId="37B20933" w14:textId="53853A3F" w:rsidR="009769AB" w:rsidRPr="00707FCD" w:rsidRDefault="009769AB" w:rsidP="009769AB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Снежневский А.В. Руководство по психиатрии.-1983, 2 том.   </w:t>
            </w:r>
            <w:hyperlink r:id="rId23" w:history="1">
              <w:r w:rsidRPr="00707F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https://www.psychiatry.ru/siteconst/userfiles/file/PDF/snej1.pdf</w:t>
              </w:r>
            </w:hyperlink>
          </w:p>
          <w:p w14:paraId="587D1C1E" w14:textId="79843C64" w:rsidR="009769AB" w:rsidRPr="00707FCD" w:rsidRDefault="009769AB" w:rsidP="009769AB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Жариков Н.М., Тюльпин Ю.Г. Психиатрия. Учебник для ВУЗов. 2002</w:t>
            </w:r>
          </w:p>
          <w:p w14:paraId="0E92627C" w14:textId="38DF7A7D" w:rsidR="009769AB" w:rsidRPr="00707FCD" w:rsidRDefault="009769AB" w:rsidP="009769AB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Сторожаков Г.И., Шамрей В.К. Расстройства психосоматического спектра. Патогенез, диагностика, лечение.2014.</w:t>
            </w:r>
          </w:p>
          <w:p w14:paraId="02763B14" w14:textId="15355F1C" w:rsidR="009769AB" w:rsidRPr="00707FCD" w:rsidRDefault="009769AB" w:rsidP="009769AB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Авруцкий Г.Я., Недува А.А. Лечение психически больных. М.-Медицина, 1981</w:t>
            </w:r>
          </w:p>
          <w:p w14:paraId="4BA4A9D6" w14:textId="34756D97" w:rsidR="00660249" w:rsidRPr="00707FCD" w:rsidRDefault="00660249" w:rsidP="000B6CA6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Henry R. Kranzler, M.D. Domenic A. Ciraulo, M.D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Clinical Manual of Addiction Psychopharmacology.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2005</w:t>
            </w:r>
          </w:p>
          <w:p w14:paraId="5B409134" w14:textId="3EB2827F" w:rsidR="009769AB" w:rsidRPr="00707FCD" w:rsidRDefault="009769AB" w:rsidP="00660249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804FCB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83A092" w14:textId="6E9554DA" w:rsidR="009769AB" w:rsidRPr="00707FCD" w:rsidRDefault="009769AB" w:rsidP="009072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72D19675" w14:textId="77777777" w:rsidTr="004C61F8">
        <w:tc>
          <w:tcPr>
            <w:tcW w:w="1716" w:type="dxa"/>
            <w:gridSpan w:val="5"/>
          </w:tcPr>
          <w:p w14:paraId="2D5BA7D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Электронные ресурсы (включая, помимо прочего: электронный каталог библиотеки, базы научной литературы, базы данных, анимацию, моделирование, профессиональные блоги, веб-сайты, другие электронные справочные материалы (например, видео-, аудио-, дайджесты)</w:t>
            </w:r>
          </w:p>
        </w:tc>
        <w:tc>
          <w:tcPr>
            <w:tcW w:w="8349" w:type="dxa"/>
            <w:gridSpan w:val="13"/>
          </w:tcPr>
          <w:p w14:paraId="30418EE9" w14:textId="77777777" w:rsidR="009769AB" w:rsidRPr="00707FCD" w:rsidRDefault="009769AB" w:rsidP="009769AB">
            <w:pPr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</w:t>
            </w: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ресурсы</w:t>
            </w: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14:paraId="5E144AE6" w14:textId="77777777" w:rsidR="009769AB" w:rsidRPr="00707FCD" w:rsidRDefault="009769AB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Medscape.com - </w:t>
            </w:r>
            <w:hyperlink r:id="rId24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https://www.medscape.com/familymedicine</w:t>
              </w:r>
            </w:hyperlink>
          </w:p>
          <w:p w14:paraId="4B8A339E" w14:textId="77777777" w:rsidR="009769AB" w:rsidRPr="00707FCD" w:rsidRDefault="009769AB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Oxfordmedicine.com -</w:t>
            </w:r>
            <w:hyperlink r:id="rId25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https://oxfordmedicine.com/</w:t>
              </w:r>
            </w:hyperlink>
          </w:p>
          <w:p w14:paraId="0FEB1AFB" w14:textId="77777777" w:rsidR="009769AB" w:rsidRPr="00707FCD" w:rsidRDefault="006D785B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hyperlink r:id="rId26" w:history="1">
              <w:r w:rsidR="009769AB" w:rsidRPr="00707FCD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Uptodate.com</w:t>
              </w:r>
            </w:hyperlink>
            <w:r w:rsidR="009769AB" w:rsidRPr="00707FCD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27" w:history="1">
              <w:r w:rsidR="009769AB"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https://www.wolterskluwer.com/en/solutions/uptodate</w:t>
              </w:r>
            </w:hyperlink>
          </w:p>
          <w:p w14:paraId="4976B5D9" w14:textId="77777777" w:rsidR="009769AB" w:rsidRPr="00707FCD" w:rsidRDefault="009769AB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Osmosis - </w:t>
            </w:r>
            <w:hyperlink r:id="rId28" w:history="1"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https://www.youtube.com/c/osmosis</w:t>
              </w:r>
            </w:hyperlink>
          </w:p>
          <w:p w14:paraId="6A2B152E" w14:textId="77777777" w:rsidR="009769AB" w:rsidRPr="00707FCD" w:rsidRDefault="009769AB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Ninja Nerd - </w:t>
            </w:r>
            <w:hyperlink r:id="rId29" w:history="1"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https://www.youtube.com/c/NinjaNerdScience/videos</w:t>
              </w:r>
            </w:hyperlink>
          </w:p>
          <w:p w14:paraId="11D86D44" w14:textId="77777777" w:rsidR="009769AB" w:rsidRPr="00707FCD" w:rsidRDefault="009769AB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CorMedicale</w:t>
            </w: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</w:t>
            </w:r>
            <w:hyperlink r:id="rId30" w:history="1"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://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youtube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/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/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CorMedicale</w:t>
              </w:r>
            </w:hyperlink>
            <w:r w:rsidRPr="00707FCD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  медицинские видео анимации на русском языке.</w:t>
            </w:r>
          </w:p>
          <w:p w14:paraId="36E47E3B" w14:textId="77777777" w:rsidR="009769AB" w:rsidRPr="00707FCD" w:rsidRDefault="009769AB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Lecturio Medical</w:t>
            </w: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- </w:t>
            </w:r>
            <w:hyperlink r:id="rId31" w:history="1"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GB"/>
                </w:rPr>
                <w:t>https://www.youtube.com/channel/UCbYmF43dpGHz8gi2ugiXr0Q</w:t>
              </w:r>
            </w:hyperlink>
          </w:p>
          <w:p w14:paraId="2A56A3BC" w14:textId="77777777" w:rsidR="009769AB" w:rsidRPr="00707FCD" w:rsidRDefault="009769AB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SciDrugs</w:t>
            </w: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</w:t>
            </w:r>
            <w:hyperlink r:id="rId32" w:history="1"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://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youtube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/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/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SciDrugs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/</w:t>
              </w:r>
              <w:r w:rsidRPr="00707FC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videos</w:t>
              </w:r>
            </w:hyperlink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- видеолекции по фармакологии на русском языке.</w:t>
            </w:r>
          </w:p>
          <w:p w14:paraId="76CB5D92" w14:textId="6B449A04" w:rsidR="004B379F" w:rsidRPr="00707FCD" w:rsidRDefault="004B379F" w:rsidP="009769AB">
            <w:pPr>
              <w:numPr>
                <w:ilvl w:val="0"/>
                <w:numId w:val="17"/>
              </w:numPr>
              <w:ind w:left="248" w:hanging="284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Geeky Medics </w:t>
            </w:r>
          </w:p>
        </w:tc>
      </w:tr>
      <w:tr w:rsidR="009769AB" w:rsidRPr="00707FCD" w14:paraId="68A5F7BB" w14:textId="77777777" w:rsidTr="004C61F8">
        <w:tc>
          <w:tcPr>
            <w:tcW w:w="1716" w:type="dxa"/>
            <w:gridSpan w:val="5"/>
          </w:tcPr>
          <w:p w14:paraId="7BC24A0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 программное обеспечение </w:t>
            </w:r>
          </w:p>
        </w:tc>
        <w:tc>
          <w:tcPr>
            <w:tcW w:w="8349" w:type="dxa"/>
            <w:gridSpan w:val="13"/>
          </w:tcPr>
          <w:p w14:paraId="679DCD3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– доступный в свободном доступе. </w:t>
            </w:r>
            <w:r w:rsidRPr="00707F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ссылка</w:t>
            </w:r>
          </w:p>
          <w:p w14:paraId="2BD6DADA" w14:textId="7FDB3D0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2. Медицинские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кальку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яторы: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Medscape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Справочник врача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– доступные в свободном доступе.</w:t>
            </w:r>
          </w:p>
          <w:p w14:paraId="6C969A2F" w14:textId="677EE525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3. Справочник протоколов диагностики и лечения для медицинских работников от РЦРЗ, МЗ РК: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Dariger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– доступное в свободном доступе. ИПС </w:t>
            </w:r>
            <w:r w:rsidR="00F14851" w:rsidRPr="00707FC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Адилет</w:t>
            </w:r>
            <w:r w:rsidR="00F14851" w:rsidRPr="00707F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-в свободном доступе (для поиска НПА, приказов, инструкций).</w:t>
            </w:r>
          </w:p>
        </w:tc>
      </w:tr>
      <w:tr w:rsidR="009769AB" w:rsidRPr="00707FCD" w14:paraId="06C71896" w14:textId="77777777" w:rsidTr="004C61F8">
        <w:trPr>
          <w:trHeight w:val="234"/>
        </w:trPr>
        <w:tc>
          <w:tcPr>
            <w:tcW w:w="10065" w:type="dxa"/>
            <w:gridSpan w:val="18"/>
          </w:tcPr>
          <w:p w14:paraId="421DA81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69AB" w:rsidRPr="00707FCD" w14:paraId="6B5B1406" w14:textId="77777777" w:rsidTr="004C61F8">
        <w:tc>
          <w:tcPr>
            <w:tcW w:w="1386" w:type="dxa"/>
            <w:gridSpan w:val="3"/>
            <w:shd w:val="clear" w:color="auto" w:fill="DEEAF6" w:themeFill="accent5" w:themeFillTint="33"/>
          </w:tcPr>
          <w:p w14:paraId="1F06E0E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8679" w:type="dxa"/>
            <w:gridSpan w:val="15"/>
            <w:shd w:val="clear" w:color="auto" w:fill="DEEAF6" w:themeFill="accent5" w:themeFillTint="33"/>
          </w:tcPr>
          <w:p w14:paraId="65EDB58F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Требования к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обучаещему и бонусная система</w:t>
            </w:r>
          </w:p>
        </w:tc>
      </w:tr>
      <w:tr w:rsidR="009769AB" w:rsidRPr="00707FCD" w14:paraId="0A57F587" w14:textId="77777777" w:rsidTr="004C61F8">
        <w:tc>
          <w:tcPr>
            <w:tcW w:w="10065" w:type="dxa"/>
            <w:gridSpan w:val="18"/>
          </w:tcPr>
          <w:p w14:paraId="201C2BA8" w14:textId="77777777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C3A11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30735F6" w14:textId="77777777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1)Внешний вид:</w:t>
            </w:r>
          </w:p>
          <w:p w14:paraId="36ADF31D" w14:textId="77777777" w:rsidR="009769AB" w:rsidRPr="00707FCD" w:rsidRDefault="009769AB" w:rsidP="009769AB">
            <w:pPr>
              <w:numPr>
                <w:ilvl w:val="0"/>
                <w:numId w:val="18"/>
              </w:numPr>
              <w:ind w:left="39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4A5463B8" w14:textId="77777777" w:rsidR="009769AB" w:rsidRPr="00707FCD" w:rsidRDefault="009769AB" w:rsidP="009769AB">
            <w:pPr>
              <w:numPr>
                <w:ilvl w:val="0"/>
                <w:numId w:val="18"/>
              </w:numPr>
              <w:ind w:left="39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чистый отглаженный халат</w:t>
            </w:r>
          </w:p>
          <w:p w14:paraId="22826EED" w14:textId="77777777" w:rsidR="009769AB" w:rsidRPr="00707FCD" w:rsidRDefault="009769AB" w:rsidP="009769AB">
            <w:pPr>
              <w:numPr>
                <w:ilvl w:val="0"/>
                <w:numId w:val="18"/>
              </w:numPr>
              <w:ind w:left="388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медицинская маска</w:t>
            </w:r>
          </w:p>
          <w:p w14:paraId="00E62EDA" w14:textId="77777777" w:rsidR="009769AB" w:rsidRPr="00707FCD" w:rsidRDefault="009769AB" w:rsidP="009769AB">
            <w:pPr>
              <w:numPr>
                <w:ilvl w:val="0"/>
                <w:numId w:val="18"/>
              </w:numPr>
              <w:ind w:left="388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шапочка (или аккуратный хиджаб без свисающих концов)</w:t>
            </w:r>
          </w:p>
          <w:p w14:paraId="19A00FE1" w14:textId="77777777" w:rsidR="009769AB" w:rsidRPr="00707FCD" w:rsidRDefault="009769AB" w:rsidP="009769AB">
            <w:pPr>
              <w:numPr>
                <w:ilvl w:val="0"/>
                <w:numId w:val="18"/>
              </w:numPr>
              <w:ind w:left="388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медицинские перчатки</w:t>
            </w:r>
          </w:p>
          <w:p w14:paraId="2C8DE470" w14:textId="77777777" w:rsidR="009769AB" w:rsidRPr="00707FCD" w:rsidRDefault="009769AB" w:rsidP="009769AB">
            <w:pPr>
              <w:numPr>
                <w:ilvl w:val="0"/>
                <w:numId w:val="18"/>
              </w:numPr>
              <w:ind w:left="388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сменная обувь</w:t>
            </w:r>
          </w:p>
          <w:p w14:paraId="5A81566B" w14:textId="3CDCE799" w:rsidR="009769AB" w:rsidRPr="00707FCD" w:rsidRDefault="009769AB" w:rsidP="009769AB">
            <w:pPr>
              <w:numPr>
                <w:ilvl w:val="0"/>
                <w:numId w:val="18"/>
              </w:numPr>
              <w:ind w:left="388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</w:t>
            </w:r>
            <w:r w:rsidR="00E5676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Яркий макияж запрещен.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Яркий, темный маникюр – запрещен.</w:t>
            </w:r>
            <w:r w:rsidR="00E5676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 покрывать ногти прозрачным лаком. </w:t>
            </w:r>
          </w:p>
          <w:p w14:paraId="2EDD3222" w14:textId="77777777" w:rsidR="009769AB" w:rsidRPr="00707FCD" w:rsidRDefault="009769AB" w:rsidP="009769AB">
            <w:pPr>
              <w:numPr>
                <w:ilvl w:val="0"/>
                <w:numId w:val="18"/>
              </w:numPr>
              <w:ind w:left="388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бейджик с указанием ФИО (полностью)</w:t>
            </w:r>
          </w:p>
          <w:p w14:paraId="76D909A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5556A" w14:textId="77777777" w:rsidR="009769AB" w:rsidRPr="00707FCD" w:rsidRDefault="009769AB" w:rsidP="00976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07BAB16E" w14:textId="77F17064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3) Санитарная книжка, оформленная в соответствии  с требованиями. Предъявляется в первый день начала цикла.</w:t>
            </w:r>
          </w:p>
          <w:p w14:paraId="05298DE6" w14:textId="286F9C4A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4)  По требованию клинической базы  – предъявление  паспорта вакцинации или иного документа о полностью пройденном курсе вакцинации против COVID-19 и гриппа</w:t>
            </w:r>
            <w:r w:rsidRPr="00707F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Студент без медицинской  книжки и вакцинации не будет допущен к пациентам. </w:t>
            </w:r>
          </w:p>
          <w:p w14:paraId="06453693" w14:textId="179D0225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5) Обязательное соблюдение правил личной гигиены и техники безопасности.</w:t>
            </w:r>
          </w:p>
          <w:p w14:paraId="284B5A74" w14:textId="69DB31E2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) Систематическая подготовка к учебному процессу. </w:t>
            </w:r>
          </w:p>
          <w:p w14:paraId="6DD9DEB1" w14:textId="77777777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) Аккуратное и своевременное ведение отчетной документации.</w:t>
            </w:r>
          </w:p>
          <w:p w14:paraId="5A41223D" w14:textId="534C1111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) Активное участие в лечебно-диагностических и общественных мероприятиях кафедр.</w:t>
            </w:r>
          </w:p>
          <w:p w14:paraId="50F20501" w14:textId="77777777" w:rsidR="00707FCD" w:rsidRPr="00707FCD" w:rsidRDefault="00707FCD" w:rsidP="0070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Решение кафедры клинических дисциплин (протокол №2 от 5 сентября 2023):</w:t>
            </w:r>
          </w:p>
          <w:p w14:paraId="6FB6D9F7" w14:textId="77777777" w:rsidR="00707FCD" w:rsidRPr="00707FCD" w:rsidRDefault="00707FCD" w:rsidP="00707F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 к требованиям по учебной дисциплине:</w:t>
            </w:r>
          </w:p>
          <w:p w14:paraId="54D4DA6E" w14:textId="77777777" w:rsidR="00707FCD" w:rsidRPr="00707FCD" w:rsidRDefault="00707FCD" w:rsidP="0070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При пропуске занятия без уважительной причины преподаватель имеет право снять баллы с оценки рубежного контроля – </w:t>
            </w:r>
          </w:p>
          <w:p w14:paraId="04CC97FD" w14:textId="77777777" w:rsidR="00707FCD" w:rsidRPr="00707FCD" w:rsidRDefault="00707FCD" w:rsidP="0070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 баллов за каждое пропущенное занятие для дисциплин 3 курса </w:t>
            </w:r>
          </w:p>
          <w:p w14:paraId="37EF7936" w14:textId="77777777" w:rsidR="00707FCD" w:rsidRPr="00707FCD" w:rsidRDefault="00707FCD" w:rsidP="0070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10 баллов за каждое пропущенное занятие для дисциплин 4-5 курса </w:t>
            </w:r>
          </w:p>
          <w:p w14:paraId="2837A7D9" w14:textId="77777777" w:rsidR="00707FCD" w:rsidRPr="00707FCD" w:rsidRDefault="00707FCD" w:rsidP="009769AB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B5468" w14:textId="77777777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6E9DD" w14:textId="2A3AAE89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тудент, не соответствующий требованиям внешнего вида</w:t>
            </w:r>
            <w:r w:rsidR="00E5676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и/или от которого исходит сильный/резкий запах (парфюма, несоблюдения личной гигиены) - не допускается к пациентам и занятию, поскольку это является проявлением неуважения к окружающим и такой запах может спровоцировать нежелательную реакцию у пациента (обструкцию и т. п.) </w:t>
            </w:r>
          </w:p>
          <w:p w14:paraId="1796C4FD" w14:textId="77777777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0FE193" w14:textId="77777777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124D78B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C62F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Бонусная система:</w:t>
            </w:r>
          </w:p>
          <w:p w14:paraId="790E5654" w14:textId="14F1D755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Участие в научно-исследовательской работе, конференциях, олимпеаде, презентациях, учащийся награжается посредством бонусной системы в виде поощрения – добавления баллов учащемуся в одну из форм суммативного оценивания.</w:t>
            </w:r>
          </w:p>
          <w:p w14:paraId="3612CD3A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9AB" w:rsidRPr="00707FCD" w14:paraId="78C2304B" w14:textId="77777777" w:rsidTr="004C61F8">
        <w:tc>
          <w:tcPr>
            <w:tcW w:w="1386" w:type="dxa"/>
            <w:gridSpan w:val="3"/>
            <w:shd w:val="clear" w:color="auto" w:fill="DEEAF6" w:themeFill="accent5" w:themeFillTint="33"/>
          </w:tcPr>
          <w:p w14:paraId="6B72EC2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8679" w:type="dxa"/>
            <w:gridSpan w:val="15"/>
            <w:shd w:val="clear" w:color="auto" w:fill="DEEAF6" w:themeFill="accent5" w:themeFillTint="33"/>
          </w:tcPr>
          <w:p w14:paraId="32DA38CF" w14:textId="476829F2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Политика дисциплины </w:t>
            </w:r>
          </w:p>
        </w:tc>
      </w:tr>
      <w:tr w:rsidR="009769AB" w:rsidRPr="00707FCD" w14:paraId="504D14EF" w14:textId="77777777" w:rsidTr="004C61F8">
        <w:tc>
          <w:tcPr>
            <w:tcW w:w="1386" w:type="dxa"/>
            <w:gridSpan w:val="3"/>
            <w:shd w:val="clear" w:color="auto" w:fill="auto"/>
          </w:tcPr>
          <w:p w14:paraId="4CC397F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9" w:type="dxa"/>
            <w:gridSpan w:val="15"/>
            <w:shd w:val="clear" w:color="auto" w:fill="auto"/>
          </w:tcPr>
          <w:p w14:paraId="06A8EB92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Политика дисциплины определяется </w:t>
            </w:r>
            <w:hyperlink r:id="rId33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Академической политикой Университета</w:t>
              </w:r>
            </w:hyperlink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34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Политикой академической честности Университета</w:t>
              </w:r>
            </w:hyperlink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 Если ссылки не будут открываться, то актуальные документы, Вы можете найти в ИС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61EC8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BC8CA7" w14:textId="77777777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Дисциплина:</w:t>
            </w:r>
          </w:p>
          <w:p w14:paraId="486CBBAF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0E68FA53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6C57FC25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067107EA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394941D9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4A6FF141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43873922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Пропущенные занятия не отрабатываются.</w:t>
            </w:r>
          </w:p>
          <w:p w14:paraId="35A7A41F" w14:textId="339DD3FC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На студентов полностью распространяются «Правила внутреннего распорядка»  клинических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 кафедры</w:t>
            </w:r>
          </w:p>
          <w:p w14:paraId="7B4FF9C6" w14:textId="4B4F90D2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Приветствовать преподавателя и любого старшего по возрасту вставанием (на занятии).</w:t>
            </w:r>
          </w:p>
          <w:p w14:paraId="462E09D4" w14:textId="6C5C2BDE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42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Курение (в том числе использование вейпов, электронных сигарет) строго запрещено на территории клинических баз  (out-doors) и университета. Наказание – вплоть до аннулирования рубежного контроля, при повторном нарушении – решение о недопуске к занятиям принимается заведующим кафедрой </w:t>
            </w:r>
          </w:p>
          <w:p w14:paraId="6F3BEF3E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42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69560692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42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Иметь при себе ноутбук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лаптоп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таб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планшет для обучения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сдачи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рубежных и итоговых контролях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447025B" w14:textId="77777777" w:rsidR="009769AB" w:rsidRPr="00707FCD" w:rsidRDefault="009769AB" w:rsidP="009769AB">
            <w:pPr>
              <w:widowControl w:val="0"/>
              <w:numPr>
                <w:ilvl w:val="0"/>
                <w:numId w:val="19"/>
              </w:numPr>
              <w:ind w:left="388" w:right="140" w:hanging="42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Сдача тестов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MCQ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фонах и смартфонах строго запрещается.</w:t>
            </w:r>
          </w:p>
          <w:p w14:paraId="53322570" w14:textId="77777777" w:rsidR="009769AB" w:rsidRPr="00707FCD" w:rsidRDefault="009769AB" w:rsidP="009769AB">
            <w:pPr>
              <w:ind w:right="1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D3255C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Поведение обучающегося на экзаменах регламентируют </w:t>
            </w:r>
            <w:hyperlink r:id="rId35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36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37" w:history="1">
              <w:r w:rsidRPr="00707FCD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69AB" w:rsidRPr="00707FCD" w14:paraId="146ACABD" w14:textId="77777777" w:rsidTr="004C61F8">
        <w:tc>
          <w:tcPr>
            <w:tcW w:w="1386" w:type="dxa"/>
            <w:gridSpan w:val="3"/>
            <w:shd w:val="clear" w:color="auto" w:fill="DEEAF6" w:themeFill="accent5" w:themeFillTint="33"/>
          </w:tcPr>
          <w:p w14:paraId="3828FED9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8679" w:type="dxa"/>
            <w:gridSpan w:val="15"/>
            <w:shd w:val="clear" w:color="auto" w:fill="DEEAF6" w:themeFill="accent5" w:themeFillTint="33"/>
          </w:tcPr>
          <w:p w14:paraId="17C5A57F" w14:textId="41797E40" w:rsidR="009769AB" w:rsidRPr="00707FCD" w:rsidRDefault="009769AB" w:rsidP="009769A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Принципы инклюзивности обучения </w:t>
            </w:r>
          </w:p>
        </w:tc>
      </w:tr>
      <w:tr w:rsidR="009769AB" w:rsidRPr="00707FCD" w14:paraId="06BF050F" w14:textId="77777777" w:rsidTr="004C61F8">
        <w:tc>
          <w:tcPr>
            <w:tcW w:w="1386" w:type="dxa"/>
            <w:gridSpan w:val="3"/>
            <w:shd w:val="clear" w:color="auto" w:fill="auto"/>
          </w:tcPr>
          <w:p w14:paraId="5FF060B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9" w:type="dxa"/>
            <w:gridSpan w:val="15"/>
            <w:shd w:val="clear" w:color="auto" w:fill="auto"/>
          </w:tcPr>
          <w:p w14:paraId="23BB4531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 Постоянно готовится к занятиям:</w:t>
            </w:r>
          </w:p>
          <w:p w14:paraId="625A342D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Например, подкрепляет утверждения соответствующими ссылками, делает краткие резюме</w:t>
            </w:r>
          </w:p>
          <w:p w14:paraId="39909836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Демонстрирует навыки эффективного обучения, помогает в обучении другим</w:t>
            </w:r>
          </w:p>
          <w:p w14:paraId="7B2C1EBD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 Принимать ответственность за свое обучение:</w:t>
            </w:r>
          </w:p>
          <w:p w14:paraId="66A431AB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44125473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3. Активно участвовать в обучении группы:</w:t>
            </w:r>
          </w:p>
          <w:p w14:paraId="0E3E85C4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Например, активно участвует в обсуждении, охотно берет задания</w:t>
            </w:r>
          </w:p>
          <w:p w14:paraId="0F9E5658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4. Демонстрировать эффективные групповые навыки   </w:t>
            </w:r>
          </w:p>
          <w:p w14:paraId="486332E7" w14:textId="77777777" w:rsidR="009769AB" w:rsidRPr="00707FCD" w:rsidRDefault="009769AB" w:rsidP="009769A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20A4A5F5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5. Искусное владение коммуникации с ровесниками:</w:t>
            </w:r>
          </w:p>
          <w:p w14:paraId="677F59E7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Например, активно слушает, восприимчив к невербальным и эмоциональным сигналам  </w:t>
            </w:r>
          </w:p>
          <w:p w14:paraId="1BA8F213" w14:textId="77777777" w:rsidR="009769AB" w:rsidRPr="00707FCD" w:rsidRDefault="009769AB" w:rsidP="009769A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Уважительное отношение</w:t>
            </w:r>
          </w:p>
          <w:p w14:paraId="3B5B7FBF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6. Высоко развитые профессиональные навыки:</w:t>
            </w:r>
          </w:p>
          <w:p w14:paraId="404088BF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6CAD05F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Соблюдение этики и деонтологии в отношении пациентов и медперсонала</w:t>
            </w:r>
          </w:p>
          <w:p w14:paraId="2DA87CD8" w14:textId="77777777" w:rsidR="009769AB" w:rsidRPr="00707FCD" w:rsidRDefault="009769AB" w:rsidP="009769AB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Соблюдение субординации.</w:t>
            </w:r>
          </w:p>
          <w:p w14:paraId="33CA2404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 Высокий самоанализ:</w:t>
            </w:r>
          </w:p>
          <w:p w14:paraId="6CD4741C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2D773B07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8. Высоко развитое критическое мышление:</w:t>
            </w:r>
          </w:p>
          <w:p w14:paraId="522041E6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A8D03E6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4EDB653F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Соблюдает этику общения – как устную, так и письменную (в чатах и обращениях)</w:t>
            </w:r>
          </w:p>
          <w:p w14:paraId="51C801CB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00F9B5C5" w14:textId="77777777" w:rsidR="009769AB" w:rsidRPr="00707FCD" w:rsidRDefault="009769AB" w:rsidP="009769A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Строго соблюдает принципы врачебной этики и PRIMUM NON NOCER</w:t>
            </w:r>
          </w:p>
        </w:tc>
      </w:tr>
      <w:tr w:rsidR="009769AB" w:rsidRPr="00707FCD" w14:paraId="354B9834" w14:textId="77777777" w:rsidTr="004C61F8">
        <w:tc>
          <w:tcPr>
            <w:tcW w:w="1386" w:type="dxa"/>
            <w:gridSpan w:val="3"/>
            <w:shd w:val="clear" w:color="auto" w:fill="DEEAF6" w:themeFill="accent5" w:themeFillTint="33"/>
          </w:tcPr>
          <w:p w14:paraId="6931D6A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8679" w:type="dxa"/>
            <w:gridSpan w:val="15"/>
            <w:shd w:val="clear" w:color="auto" w:fill="DEEAF6" w:themeFill="accent5" w:themeFillTint="33"/>
          </w:tcPr>
          <w:p w14:paraId="3804D7F1" w14:textId="66DEC119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Дистанционное/онлайн обучение –на  клинич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еских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дисц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иплинах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запрещено</w:t>
            </w:r>
          </w:p>
          <w:p w14:paraId="2CDCFFBC" w14:textId="611E683D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769AB" w:rsidRPr="00707FCD" w14:paraId="380857E1" w14:textId="77777777" w:rsidTr="004C61F8">
        <w:tc>
          <w:tcPr>
            <w:tcW w:w="10065" w:type="dxa"/>
            <w:gridSpan w:val="18"/>
            <w:shd w:val="clear" w:color="auto" w:fill="auto"/>
          </w:tcPr>
          <w:p w14:paraId="301AD29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Согласно приказу МОН РК №17513 от 9 октября 2018 г.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100EB511" w14:textId="03FECD80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вышеуказанному нормативному документу, специальности с кодом дисциплин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здравоохранение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: бакалавриат (6В101), магистратур (7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101), резидентур (7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101),  докторантур, (8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обучение в форме экстерната и онлайн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обучения – 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не допускается. </w:t>
            </w:r>
          </w:p>
          <w:p w14:paraId="1F451376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врачу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9769AB" w:rsidRPr="00707FCD" w14:paraId="7B0031A7" w14:textId="77777777" w:rsidTr="004C61F8">
        <w:tc>
          <w:tcPr>
            <w:tcW w:w="1386" w:type="dxa"/>
            <w:gridSpan w:val="3"/>
            <w:shd w:val="clear" w:color="auto" w:fill="DEEAF6" w:themeFill="accent5" w:themeFillTint="33"/>
          </w:tcPr>
          <w:p w14:paraId="33202D8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8679" w:type="dxa"/>
            <w:gridSpan w:val="15"/>
            <w:shd w:val="clear" w:color="auto" w:fill="DEEAF6" w:themeFill="accent5" w:themeFillTint="33"/>
          </w:tcPr>
          <w:p w14:paraId="748059C1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и рассмотрение</w:t>
            </w:r>
          </w:p>
        </w:tc>
      </w:tr>
      <w:tr w:rsidR="009769AB" w:rsidRPr="00707FCD" w14:paraId="1C006F01" w14:textId="77777777" w:rsidTr="004C61F8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517DCD4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6238EF23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3D3B037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проф. Курманова Г.М.</w:t>
            </w:r>
          </w:p>
        </w:tc>
      </w:tr>
      <w:tr w:rsidR="009769AB" w:rsidRPr="00707FCD" w14:paraId="31D5AEC5" w14:textId="77777777" w:rsidTr="004C61F8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57AF487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Академический комитет ФМиЗ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A7CB60E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1D611E57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Дата утверждения</w:t>
            </w:r>
          </w:p>
        </w:tc>
      </w:tr>
      <w:tr w:rsidR="009769AB" w:rsidRPr="00707FCD" w14:paraId="3382035A" w14:textId="77777777" w:rsidTr="004C61F8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6D9E9A20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Председатель Академического комитета ФМиЗ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788BA04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1F91B2B8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проф. Курманова Г.М.</w:t>
            </w:r>
          </w:p>
        </w:tc>
      </w:tr>
      <w:tr w:rsidR="009769AB" w:rsidRPr="00707FCD" w14:paraId="6BF02F5E" w14:textId="77777777" w:rsidTr="004C61F8">
        <w:trPr>
          <w:trHeight w:val="173"/>
        </w:trPr>
        <w:tc>
          <w:tcPr>
            <w:tcW w:w="3240" w:type="dxa"/>
            <w:gridSpan w:val="12"/>
            <w:shd w:val="clear" w:color="auto" w:fill="auto"/>
          </w:tcPr>
          <w:p w14:paraId="1DC76A9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Декан</w:t>
            </w:r>
          </w:p>
        </w:tc>
        <w:tc>
          <w:tcPr>
            <w:tcW w:w="1889" w:type="dxa"/>
            <w:gridSpan w:val="3"/>
            <w:shd w:val="clear" w:color="auto" w:fill="auto"/>
          </w:tcPr>
          <w:p w14:paraId="0651D77D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936" w:type="dxa"/>
            <w:gridSpan w:val="3"/>
            <w:shd w:val="clear" w:color="auto" w:fill="auto"/>
          </w:tcPr>
          <w:p w14:paraId="0CC490B5" w14:textId="77777777" w:rsidR="009769AB" w:rsidRPr="00707FCD" w:rsidRDefault="009769AB" w:rsidP="009769A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Декан факультета </w:t>
            </w:r>
          </w:p>
        </w:tc>
      </w:tr>
    </w:tbl>
    <w:p w14:paraId="78560B27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7F6C77D" w14:textId="77777777" w:rsidR="00272857" w:rsidRPr="00707FCD" w:rsidRDefault="00272857" w:rsidP="00964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14FC4AC" w14:textId="77777777" w:rsidR="00272857" w:rsidRPr="00707FCD" w:rsidRDefault="00272857" w:rsidP="00964EB2">
      <w:pPr>
        <w:jc w:val="both"/>
        <w:rPr>
          <w:rFonts w:ascii="Times New Roman" w:hAnsi="Times New Roman" w:cs="Times New Roman"/>
          <w:sz w:val="20"/>
          <w:szCs w:val="20"/>
        </w:rPr>
      </w:pPr>
      <w:r w:rsidRPr="00707FCD">
        <w:rPr>
          <w:rFonts w:ascii="Times New Roman" w:hAnsi="Times New Roman" w:cs="Times New Roman"/>
          <w:sz w:val="20"/>
          <w:szCs w:val="20"/>
        </w:rPr>
        <w:br w:type="page"/>
      </w:r>
    </w:p>
    <w:p w14:paraId="1C38F884" w14:textId="77777777" w:rsidR="00272857" w:rsidRPr="00707FCD" w:rsidRDefault="00272857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272857" w:rsidRPr="00707F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2A782" w14:textId="77777777" w:rsidR="00272857" w:rsidRPr="00707FCD" w:rsidRDefault="00272857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0111FA" w14:textId="77777777" w:rsidR="00272857" w:rsidRPr="00707FCD" w:rsidRDefault="00272857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1B5EF0" w14:textId="77777777" w:rsidR="00272857" w:rsidRPr="00707FCD" w:rsidRDefault="00272857" w:rsidP="00406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7FCD">
        <w:rPr>
          <w:rFonts w:ascii="Times New Roman" w:hAnsi="Times New Roman" w:cs="Times New Roman"/>
          <w:b/>
          <w:bCs/>
          <w:sz w:val="20"/>
          <w:szCs w:val="20"/>
        </w:rPr>
        <w:t>Тематический план и содержание занятий</w:t>
      </w:r>
    </w:p>
    <w:p w14:paraId="0C160318" w14:textId="77777777" w:rsidR="00272857" w:rsidRPr="00707FCD" w:rsidRDefault="00272857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"/>
        <w:gridCol w:w="15"/>
        <w:gridCol w:w="673"/>
        <w:gridCol w:w="2410"/>
        <w:gridCol w:w="5386"/>
        <w:gridCol w:w="4111"/>
        <w:gridCol w:w="1924"/>
        <w:gridCol w:w="106"/>
        <w:gridCol w:w="96"/>
        <w:gridCol w:w="954"/>
      </w:tblGrid>
      <w:tr w:rsidR="00272857" w:rsidRPr="00707FCD" w14:paraId="055DB0CD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646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44C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6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3ED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DE6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 проведения</w:t>
            </w:r>
          </w:p>
        </w:tc>
      </w:tr>
      <w:tr w:rsidR="00272857" w:rsidRPr="00707FCD" w14:paraId="77F4D4BA" w14:textId="77777777" w:rsidTr="00F3323B">
        <w:trPr>
          <w:gridAfter w:val="1"/>
          <w:wAfter w:w="954" w:type="dxa"/>
          <w:trHeight w:val="59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5A9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8D4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B3A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3BB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007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2857" w:rsidRPr="00707FCD" w14:paraId="5A59C5EB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D025" w14:textId="01BB00BC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2852" w:rsidRPr="00707FC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D690" w14:textId="2556A3AE" w:rsidR="00272857" w:rsidRPr="00707FCD" w:rsidRDefault="00CC52EF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специальности «Психиатрия», «Детская психиатрия». Общая психопатология. Основные клинические симптомы и синдромы, нозологическая принадлежность психических расстройств.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11DB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>Результаты обучения:</w:t>
            </w:r>
          </w:p>
          <w:p w14:paraId="404459E5" w14:textId="6E2360B2" w:rsidR="00CC52EF" w:rsidRPr="00707FCD" w:rsidRDefault="00CC52EF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 знает основы конфликтологии и мероприятия по предотвращению конфликтов </w:t>
            </w:r>
            <w:r w:rsidR="00DA3ED0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при осуществлении профессиональной деятельности; </w:t>
            </w:r>
          </w:p>
          <w:p w14:paraId="6A5E2FCB" w14:textId="77777777" w:rsidR="0082371B" w:rsidRPr="00707FCD" w:rsidRDefault="00CC52EF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 знает </w:t>
            </w:r>
            <w:r w:rsidR="0082371B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виды профессиональных врачебных ошибок и понимает меру ответственности при исполнении профессиональных обязанностей врача-психиатра;</w:t>
            </w:r>
          </w:p>
          <w:p w14:paraId="591A9A8D" w14:textId="17C213C8" w:rsidR="007C5AD9" w:rsidRPr="00707FCD" w:rsidRDefault="007C5AD9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-соблюдает </w:t>
            </w:r>
            <w:r w:rsidR="00180144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принципы профессиональной тайны при исполнении функциональных обязанностей врача психиатра; </w:t>
            </w:r>
          </w:p>
          <w:p w14:paraId="01937BA2" w14:textId="0AB14DE3" w:rsidR="00BA77F9" w:rsidRPr="00707FCD" w:rsidRDefault="00BA77F9" w:rsidP="00964EB2">
            <w:pPr>
              <w:spacing w:after="0"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знает нормативно-правовую базу для оказания специализированной психиатрической помощи населению;</w:t>
            </w:r>
          </w:p>
          <w:p w14:paraId="107530DB" w14:textId="4CCD80A5" w:rsidR="00CC52EF" w:rsidRPr="00707FCD" w:rsidRDefault="0082371B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 знает действующую международную классификацию психических и поведенческих расстройств; </w:t>
            </w:r>
          </w:p>
          <w:p w14:paraId="23C0477A" w14:textId="5399EE63" w:rsidR="00B05F32" w:rsidRPr="00707FCD" w:rsidRDefault="00B05F32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- знает основные положения проведения психиатрической беседы; сбор</w:t>
            </w:r>
            <w:r w:rsidR="00246C2A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а</w:t>
            </w: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субъективного и объективного  анамнеза;</w:t>
            </w:r>
          </w:p>
          <w:p w14:paraId="6DA96E0A" w14:textId="328A8A6D" w:rsidR="0082371B" w:rsidRPr="00707FCD" w:rsidRDefault="00272857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 умеет выявлять </w:t>
            </w:r>
            <w:r w:rsidR="00CC52EF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клинические </w:t>
            </w:r>
            <w:r w:rsidR="0082371B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симптомокомплексы,  проводить дифференциальную диагностику и обосновывать  </w:t>
            </w:r>
            <w:r w:rsidR="00DA3ED0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синдромальный</w:t>
            </w:r>
            <w:r w:rsidR="0082371B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диагноз</w:t>
            </w:r>
            <w:r w:rsidR="00DA3ED0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при психических и поведенческих расстройствах</w:t>
            </w:r>
            <w:r w:rsidR="00991C3E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и их нозологическую принадлежность; </w:t>
            </w:r>
            <w:r w:rsidR="00DA3ED0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  <w:p w14:paraId="66710240" w14:textId="49B132D3" w:rsidR="00991C3E" w:rsidRPr="00707FCD" w:rsidRDefault="00991C3E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- знает симптомы патологии чувственного познания, мышления, эмоций, памяти, внимания, интеллекта, двигательно-волевой сферы, сознания;</w:t>
            </w:r>
          </w:p>
          <w:p w14:paraId="0D2F83D3" w14:textId="53DD6A3C" w:rsidR="00991C3E" w:rsidRPr="00707FCD" w:rsidRDefault="00991C3E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 использует  спецификаторы, подтипы, шкалы тяжести и поперечной (“cross-cutting”) оценки симптомов – для определения степени  выраженности болезни; </w:t>
            </w:r>
          </w:p>
          <w:p w14:paraId="758DA940" w14:textId="463D76FD" w:rsidR="00DA3ED0" w:rsidRPr="00707FCD" w:rsidRDefault="00272857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-</w:t>
            </w:r>
            <w:r w:rsidR="00DA3ED0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знает дополнительные методы обследования, обосновывает  направление и проводит анализ полученных результатов (ЭЭГ, Эхо ЭЭГ, мониторинг ЭЭГ,  МРТ, ЯМРТ, </w:t>
            </w:r>
            <w:r w:rsidR="00DA3ED0" w:rsidRPr="00707FCD">
              <w:rPr>
                <w:rFonts w:ascii="Times New Roman" w:eastAsia="TimesNewRomanPSMT" w:hAnsi="Times New Roman" w:cs="Times New Roman"/>
                <w:sz w:val="20"/>
                <w:szCs w:val="20"/>
                <w:lang w:val="en-US"/>
              </w:rPr>
              <w:t>R</w:t>
            </w:r>
            <w:r w:rsidR="00DA3ED0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-графия и др.);</w:t>
            </w:r>
          </w:p>
          <w:p w14:paraId="5AD5FB62" w14:textId="7731391F" w:rsidR="00DA3ED0" w:rsidRPr="00707FCD" w:rsidRDefault="00DA3ED0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 xml:space="preserve">- знает основные клинико-дифференциальные критерии </w:t>
            </w:r>
            <w:r w:rsidR="00745831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при генетически обусловленной патологии, сопровождающейся психическими расстройствами;</w:t>
            </w:r>
          </w:p>
          <w:p w14:paraId="1A3D9932" w14:textId="514AF1F1" w:rsidR="00272857" w:rsidRPr="00707FCD" w:rsidRDefault="00DA3ED0" w:rsidP="00964E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- знает методы патопсихологической диагностики, обосновывает направление на психолого-экспериментальное исследование (ПЭИ), проводит анализ</w:t>
            </w:r>
            <w:r w:rsidR="00FE4DF6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заключения </w:t>
            </w: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и сопоставляет с данными клинико-психопатологического анализа;  </w:t>
            </w:r>
            <w:r w:rsidR="0082371B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  <w:p w14:paraId="482AC105" w14:textId="45A50F66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 </w:t>
            </w:r>
            <w:r w:rsidR="00745831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>умеет разработать маршрут пациента с учетом действующих Клинических протоколов диагностики и лечения</w:t>
            </w:r>
            <w:r w:rsidR="00991C3E" w:rsidRPr="00707FCD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и Стандарта оказания психиатрической помощи. </w:t>
            </w:r>
          </w:p>
          <w:p w14:paraId="24F3EB05" w14:textId="77777777" w:rsidR="00B05F32" w:rsidRPr="00707FCD" w:rsidRDefault="00272857" w:rsidP="00B0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05F32" w:rsidRPr="00707FCD">
              <w:rPr>
                <w:rFonts w:ascii="Times New Roman" w:hAnsi="Times New Roman" w:cs="Times New Roman"/>
                <w:sz w:val="20"/>
                <w:szCs w:val="20"/>
              </w:rPr>
              <w:t>Создание сценария медицинской симуляции на тему:</w:t>
            </w:r>
          </w:p>
          <w:p w14:paraId="0858B0DA" w14:textId="3C8BED44" w:rsidR="00745831" w:rsidRPr="00707FCD" w:rsidRDefault="00B05F32" w:rsidP="00B0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«Дифференциальная диагностика истинных и псевдогаллюцинаций»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62AD" w14:textId="452964FE" w:rsidR="0082371B" w:rsidRPr="00707FCD" w:rsidRDefault="0082371B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9101D" w14:textId="77777777" w:rsidR="003316FC" w:rsidRPr="00707FCD" w:rsidRDefault="003316FC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1.Электронный учебник. Психиатрия и Наркология. Первый Санкт-Петербургский  государственный медицинский университет им. Акад. И.П.Павлова.</w:t>
            </w:r>
          </w:p>
          <w:p w14:paraId="35739BA6" w14:textId="5A4CB7C8" w:rsidR="00272857" w:rsidRPr="00707FCD" w:rsidRDefault="006D785B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3316FC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http://www.s-psy.ru/obucenie/kurs-psihiatrii/5-kurs-lecebnyj-fakultet/elektronnyj-ucebnik-po-psihiatrii</w:t>
              </w:r>
            </w:hyperlink>
            <w:r w:rsidR="003316FC"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FA30AA" w14:textId="77777777" w:rsidR="00376173" w:rsidRPr="00707FCD" w:rsidRDefault="00376173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77565" w14:textId="33E6A950" w:rsidR="003316FC" w:rsidRPr="00707FCD" w:rsidRDefault="003316FC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2. 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</w:t>
            </w:r>
            <w:hyperlink r:id="rId39" w:history="1"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http://www.studmedlib.ru/book/ISBN9785970411674.html</w:t>
              </w:r>
            </w:hyperlink>
          </w:p>
          <w:p w14:paraId="7C90EF2A" w14:textId="77777777" w:rsidR="003316FC" w:rsidRPr="00707FCD" w:rsidRDefault="003316FC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 Садуакасова К.З, Енсебаева Л.З.. Жалпы психопатология.- Оқу құралық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Алматы. «Казақ университеті» 2022.-78б.</w:t>
            </w:r>
          </w:p>
          <w:p w14:paraId="6359FDCC" w14:textId="7CB0853C" w:rsidR="00D765AA" w:rsidRPr="00707FCD" w:rsidRDefault="00D765AA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4. Н. М. Жариков, Л. Г. Урсова, Д. Ф. Хритинин, К. Т. Сарсембаев. Психиатрия Оқулық /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2016.</w:t>
            </w:r>
          </w:p>
          <w:p w14:paraId="2ADAB57D" w14:textId="6E2C5C8E" w:rsidR="00D765AA" w:rsidRPr="00707FCD" w:rsidRDefault="00D765AA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5. Кудеринов Т.Қ.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Шекаралық психиатрия : оқу құралы / Т. Қ. Күдерінов, М. К. Күдерінова,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2019.</w:t>
            </w:r>
          </w:p>
          <w:p w14:paraId="19AF10F8" w14:textId="72817733" w:rsidR="00D765AA" w:rsidRPr="00707FCD" w:rsidRDefault="00D765AA" w:rsidP="00D7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6.Цыганков Б.Д., Овсянников С.А. Психиатрия. Основы клинической психопатологии. Учебник. Изд.во: ГЭОТАР-Медиа.2021</w:t>
            </w:r>
          </w:p>
          <w:p w14:paraId="32C10755" w14:textId="43742971" w:rsidR="00D765AA" w:rsidRPr="00707FCD" w:rsidRDefault="00D765AA" w:rsidP="00D7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 Allan Tasman, Jerald Kay, Jeffrey A. Lieberman, Michael B. First and Mario Maj.The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Psychiatric Interview Evaluation and Diagnosis. Expanded from Psychiatry.  2013.</w:t>
            </w:r>
          </w:p>
          <w:p w14:paraId="43306D87" w14:textId="77777777" w:rsidR="00376173" w:rsidRPr="00707FCD" w:rsidRDefault="00376173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944546" w14:textId="30ED4CB5" w:rsidR="003316FC" w:rsidRPr="00707FCD" w:rsidRDefault="00D765AA" w:rsidP="00331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3316FC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American Psychiatric Association. Diagnostic and statistical manual of mental disorders, 5th ed. Arlington: American Psychiatric Association, 2013.</w:t>
            </w:r>
          </w:p>
          <w:p w14:paraId="3683E0EC" w14:textId="77777777" w:rsidR="00376173" w:rsidRPr="00707FCD" w:rsidRDefault="00376173" w:rsidP="009D1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0A0EA0" w14:textId="5DA4CB28" w:rsidR="009D133D" w:rsidRPr="00707FCD" w:rsidRDefault="00D765AA" w:rsidP="009D1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 </w:t>
            </w:r>
            <w:r w:rsidR="009D133D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Robert J. Ursano</w:t>
            </w:r>
            <w:r w:rsidR="009D133D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 w:rsidR="00437AFC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9D133D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Psychiatric Interview. Evaluation and Diagnosis».</w:t>
            </w:r>
            <w:r w:rsidR="00437AFC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  <w:p w14:paraId="7E7F6DD4" w14:textId="57A37A40" w:rsidR="00437AFC" w:rsidRPr="00707FCD" w:rsidRDefault="00D765AA" w:rsidP="009D1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10. </w:t>
            </w:r>
            <w:r w:rsidR="00437AFC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David Semple, Roger Smyth. Oxford Handboock </w:t>
            </w:r>
            <w:r w:rsidR="00885637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Psychianry</w:t>
            </w:r>
            <w:r w:rsidR="00437AFC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4Fourth Edition</w:t>
            </w:r>
            <w:r w:rsidR="00885637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885637" w:rsidRPr="00707FC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4C1A76AB" w14:textId="77777777" w:rsidR="009D133D" w:rsidRPr="00707FCD" w:rsidRDefault="009D133D" w:rsidP="009D1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52C0D" w14:textId="46D9623E" w:rsidR="00437AFC" w:rsidRPr="00707FCD" w:rsidRDefault="00D765AA" w:rsidP="00437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37AFC" w:rsidRPr="00707FCD">
              <w:rPr>
                <w:rFonts w:ascii="Times New Roman" w:hAnsi="Times New Roman" w:cs="Times New Roman"/>
                <w:sz w:val="20"/>
                <w:szCs w:val="20"/>
              </w:rPr>
              <w:t>. Об утверждении стандарта организации оказания медико-социальной помощи в области психического здоровья населению Республики Казахстан</w:t>
            </w:r>
          </w:p>
          <w:p w14:paraId="2E81F52D" w14:textId="0997CDEB" w:rsidR="00D765AA" w:rsidRPr="00707FCD" w:rsidRDefault="00437AFC" w:rsidP="00D7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Министра здравоохранения Республики Казахстан от 30 ноября 2020 года № ҚР ДСМ-224/2020. </w:t>
            </w:r>
          </w:p>
          <w:p w14:paraId="587A075F" w14:textId="755260CD" w:rsidR="00D765AA" w:rsidRPr="00707FCD" w:rsidRDefault="00D765AA" w:rsidP="00D7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11. О персональных данных и их защите</w:t>
            </w:r>
          </w:p>
          <w:p w14:paraId="42115CA4" w14:textId="1539FEB0" w:rsidR="00540E39" w:rsidRPr="00707FCD" w:rsidRDefault="00D765AA" w:rsidP="00D76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Закон Республики Казахстан от 21 мая 2013 года N 94-V.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E24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  <w:p w14:paraId="5BC3E048" w14:textId="76064060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2. Работа с пациентом – </w:t>
            </w:r>
            <w:r w:rsidR="003316FC" w:rsidRPr="00707FCD">
              <w:rPr>
                <w:rFonts w:ascii="Times New Roman" w:hAnsi="Times New Roman" w:cs="Times New Roman"/>
                <w:sz w:val="20"/>
                <w:szCs w:val="20"/>
              </w:rPr>
              <w:t>не менее 50%</w:t>
            </w:r>
          </w:p>
          <w:p w14:paraId="438E219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4. Мини-конференция темы СРС </w:t>
            </w:r>
          </w:p>
          <w:p w14:paraId="4C64EDEF" w14:textId="3E431F90" w:rsidR="00BA225B" w:rsidRPr="00707FCD" w:rsidRDefault="00BA225B" w:rsidP="00BA2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EABA806" w14:textId="22798E1F" w:rsidR="00272857" w:rsidRPr="00707FCD" w:rsidRDefault="00272857" w:rsidP="00BA2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2B20FF98" w14:textId="77777777" w:rsidTr="00F3323B">
        <w:trPr>
          <w:gridAfter w:val="1"/>
          <w:wAfter w:w="954" w:type="dxa"/>
          <w:trHeight w:val="1265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D1C" w14:textId="5E0EAF70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B4DC" w14:textId="5BE5E8B0" w:rsidR="00272857" w:rsidRPr="00707FCD" w:rsidRDefault="00CA4558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 гериатрическую психиатрию – психические расстройства в период обратного развития организма и влияние  процессов старения на психические заболевания, начавшиеся ранее.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4604" w14:textId="77777777" w:rsidR="00272857" w:rsidRPr="00707FCD" w:rsidRDefault="00272857" w:rsidP="00964EB2">
            <w:p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val="kk-KZ"/>
              </w:rPr>
              <w:t>Результаты обучения:</w:t>
            </w:r>
          </w:p>
          <w:p w14:paraId="239728B9" w14:textId="6352D5E2" w:rsidR="00D55AD8" w:rsidRPr="00707FCD" w:rsidRDefault="00294C66" w:rsidP="00D55AD8">
            <w:p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="00D55AD8" w:rsidRPr="00707FCD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55AD8" w:rsidRPr="00707FC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знает действующую международную классификацию психических и поведенческих расстройств в части психических расстройств и  расстройства поведения  пожилого и старческого возраста;</w:t>
            </w:r>
          </w:p>
          <w:p w14:paraId="7901F461" w14:textId="77777777" w:rsidR="00D55AD8" w:rsidRPr="00707FCD" w:rsidRDefault="00D55AD8" w:rsidP="00D55AD8">
            <w:p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- использует  спецификаторы, подтипы, шкалы тяжести для оценки симптомов – для определения степени  выраженности психического расстройства ( в частности, деменции) в пожилом и старческом возрасте- </w:t>
            </w:r>
          </w:p>
          <w:p w14:paraId="5B092FC3" w14:textId="64814DE2" w:rsidR="00D55AD8" w:rsidRPr="00707FCD" w:rsidRDefault="00D55AD8" w:rsidP="00D55AD8">
            <w:p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 xml:space="preserve">SAGE-тест на деменцию, тест  «Часы», Шкала MMSE: краткая шкала оценки ренкина когнитивного состояния;  </w:t>
            </w:r>
          </w:p>
          <w:p w14:paraId="0A7A35DE" w14:textId="77777777" w:rsidR="00D55AD8" w:rsidRPr="00707FCD" w:rsidRDefault="00D55AD8" w:rsidP="00D55AD8">
            <w:p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- знает дополнительные методы обследования, обосновывает  направление и проводит анализ полученных результатов (ЭЭГ, Эхо ЭЭГ, мониторинг ЭЭГ,  МРТ, ЯМРТ, R-графия и др.);</w:t>
            </w:r>
          </w:p>
          <w:p w14:paraId="0D7139F4" w14:textId="7BE42779" w:rsidR="00D55AD8" w:rsidRPr="00707FCD" w:rsidRDefault="00D55AD8" w:rsidP="00D55AD8">
            <w:p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lastRenderedPageBreak/>
              <w:t>-знает дополнительные лабораторные методы исследования – ОАК, ОАМ, биохимический спектр, липидный профиль и др. ;</w:t>
            </w:r>
          </w:p>
          <w:p w14:paraId="4BC8F0E0" w14:textId="401BB7E8" w:rsidR="00D55AD8" w:rsidRPr="00707FCD" w:rsidRDefault="00D55AD8" w:rsidP="00D55AD8">
            <w:p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- умеет выявлять  клинические симптомокомплексы,  проводить дифференциальную диагностику и обосновывать  синдромальный диагноз при психических и поведенческих расстройствах и их нозологическую принадлежность в пожилом и старческом возрасте - органические, включая симптоматические расстройства (деменция при болезни Альцгеймера, деменция при болезни Пика, обусловденные ВИЧ, болезни Гентингтона, сосудистая деменция, нарушение интеллекта как следствие поражения головного мозга и др.; шизофрения со стабильным дефектом и расстройства настроения в пожилом и старческом возрасте; поздняя шизофрения, другие бредовые расстройства – инволюционный параноид);</w:t>
            </w:r>
          </w:p>
          <w:p w14:paraId="3CEF0742" w14:textId="0549177A" w:rsidR="00294C66" w:rsidRPr="00707FCD" w:rsidRDefault="00D55AD8" w:rsidP="00D55AD8">
            <w:p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</w:pPr>
            <w:r w:rsidRPr="00707FCD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  <w:lang w:val="kk-KZ"/>
              </w:rPr>
              <w:t xml:space="preserve">- </w:t>
            </w: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  <w:lang w:val="kk-KZ"/>
              </w:rPr>
              <w:t>владеет  навыками лечебно-диагностических мероприятий и медицинской  реабилитации, разработки маршрута пациента пожилого и старческого возраста в рамках преемственности с социальной службой.</w:t>
            </w:r>
          </w:p>
          <w:p w14:paraId="46A1BC88" w14:textId="66A3D583" w:rsidR="00272857" w:rsidRPr="00707FCD" w:rsidRDefault="00D55AD8" w:rsidP="0046005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СРС – Болезнь Альцгеймера.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86DF" w14:textId="106A4CD2" w:rsidR="00991C3E" w:rsidRPr="00707FCD" w:rsidRDefault="00885637" w:rsidP="0088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1.Под.ред Хорошининой Л.П.</w:t>
            </w:r>
            <w:r w:rsidR="00406FD5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Гериатрия. Рук. Для врачей. 2018.</w:t>
            </w:r>
          </w:p>
          <w:p w14:paraId="6ACAC22D" w14:textId="4AC4859E" w:rsidR="00885637" w:rsidRPr="00707FCD" w:rsidRDefault="00885637" w:rsidP="0088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2. Андрей Ильницкий. Серия лекции. Что такое современная гериатрия. </w:t>
            </w:r>
            <w:hyperlink r:id="rId40" w:history="1"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https://www.youtube.com/watch?v=Pr6KhUOEHZs</w:t>
              </w:r>
            </w:hyperlink>
          </w:p>
          <w:p w14:paraId="3AC0F48C" w14:textId="25C70DBE" w:rsidR="00885637" w:rsidRPr="00707FCD" w:rsidRDefault="00885637" w:rsidP="008856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3. Болезнь Альгеймера. Первые проявлениря и симптомы болезни Альцгеймера. </w:t>
            </w:r>
            <w:hyperlink r:id="rId41" w:history="1">
              <w:r w:rsidR="00376173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https://www.youtube.com/watch?v=7pkFrULwwTw</w:t>
              </w:r>
            </w:hyperlink>
          </w:p>
          <w:p w14:paraId="75278577" w14:textId="393FC8BC" w:rsidR="00376173" w:rsidRPr="00707FCD" w:rsidRDefault="00376173" w:rsidP="003761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Pr="00707FCD">
              <w:rPr>
                <w:sz w:val="20"/>
                <w:szCs w:val="20"/>
                <w:lang w:val="en-US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Edmund S. Higgins, Mark S. George. Illustrations by Edmund S. Higgins. «The Neuroscience of Clinical Psychiatry. The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Pathophysiology of Behavior and Mental Illness».</w:t>
            </w:r>
          </w:p>
          <w:p w14:paraId="38440DE4" w14:textId="4E774A78" w:rsidR="00376173" w:rsidRPr="00707FCD" w:rsidRDefault="00376173" w:rsidP="00376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American Psychiatric Association. Diagnostic and statistical manual of mental disorders, 5th ed.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Arlington: American Psychiatric Association, 2013.</w:t>
            </w:r>
          </w:p>
          <w:p w14:paraId="01AC18D1" w14:textId="24559FBA" w:rsidR="00B67D8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6.Электронный учебник. Психиатрия и Наркология. Первый Санкт-Петербургский  государственный медицинский университет им. Акад. И.П.Павлова. http://www.s-psy.ru/obucenie/kurs-psihiatrii/5-kurs-lecebnyj-fakultet/elektronnyj-ucebnik-po-psihiatrii.</w:t>
            </w:r>
          </w:p>
          <w:p w14:paraId="1A0C861F" w14:textId="416E2753" w:rsidR="00B67D8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7.Электронный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</w:t>
            </w:r>
            <w:hyperlink r:id="rId42" w:history="1">
              <w:r w:rsidR="00365AF6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http://www.studmedlib.ru/book/ISBN9785970411674.html</w:t>
              </w:r>
            </w:hyperlink>
          </w:p>
          <w:p w14:paraId="1EA32647" w14:textId="1AF765F6" w:rsidR="00365AF6" w:rsidRPr="00707FCD" w:rsidRDefault="00365AF6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Цыганков</w:t>
            </w:r>
            <w:r w:rsidR="00E174B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Б.Д.,  Овсянников С. А. "Психиатрия. Основы клинической психопатологии. Учебник. Изд.во: ГЭОТАР-Медиа.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2021</w:t>
            </w:r>
          </w:p>
          <w:p w14:paraId="609D7E0E" w14:textId="684C98BD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C81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</w:p>
          <w:p w14:paraId="4D7CD3A5" w14:textId="06A12599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  <w:r w:rsidR="00760443" w:rsidRPr="00707FCD">
              <w:rPr>
                <w:rFonts w:ascii="Times New Roman" w:hAnsi="Times New Roman" w:cs="Times New Roman"/>
                <w:sz w:val="20"/>
                <w:szCs w:val="20"/>
              </w:rPr>
              <w:t>. Тест Часов</w:t>
            </w:r>
          </w:p>
          <w:p w14:paraId="40A593B9" w14:textId="7D669371" w:rsidR="00272857" w:rsidRPr="00707FCD" w:rsidRDefault="004462A5" w:rsidP="004462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3.Отделение геронтопсихиатрии – кураторский лист. </w:t>
            </w:r>
          </w:p>
        </w:tc>
      </w:tr>
      <w:tr w:rsidR="00272857" w:rsidRPr="00707FCD" w14:paraId="3683492B" w14:textId="77777777" w:rsidTr="00F3323B">
        <w:trPr>
          <w:gridAfter w:val="1"/>
          <w:wAfter w:w="954" w:type="dxa"/>
          <w:trHeight w:val="983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2676" w14:textId="20D89D9C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5835" w14:textId="67420278" w:rsidR="00272857" w:rsidRPr="00707FCD" w:rsidRDefault="00961700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Шизофрения. Шизотипические и бредовые расстройства. Детский тип шизофрении.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1A3E" w14:textId="77777777" w:rsidR="00FE4DF6" w:rsidRPr="00707FCD" w:rsidRDefault="00FE4DF6" w:rsidP="00964EB2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 w:cs="Times New Roman"/>
                <w:b/>
                <w:bCs/>
                <w:sz w:val="20"/>
                <w:szCs w:val="20"/>
              </w:rPr>
              <w:t>Результаты обучения:</w:t>
            </w:r>
          </w:p>
          <w:p w14:paraId="689D13A8" w14:textId="57E9DE77" w:rsidR="00FE4DF6" w:rsidRPr="00707FCD" w:rsidRDefault="00FE4DF6" w:rsidP="00964EB2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- знает нормативно-правовую базу для оказания специализированной психиатрической помощи</w:t>
            </w:r>
            <w:r w:rsidR="005662E5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пациентам  с  шизофренией и расстройствами шизофренического спектра; </w:t>
            </w:r>
          </w:p>
          <w:p w14:paraId="6D0805EB" w14:textId="09206FA3" w:rsidR="00FE4DF6" w:rsidRPr="00707FCD" w:rsidRDefault="00FE4DF6" w:rsidP="00964EB2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- знает действующую международную классификацию психических и поведенческих расстройств в части психических и поведенческих расстройств </w:t>
            </w:r>
            <w:r w:rsidR="005662E5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при шизофрении, </w:t>
            </w:r>
            <w:r w:rsidR="00EA4280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шизотипические</w:t>
            </w:r>
            <w:r w:rsidR="005662E5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и бредовы</w:t>
            </w:r>
            <w:r w:rsidR="00EA4280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е</w:t>
            </w:r>
            <w:r w:rsidR="005662E5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расстройства</w:t>
            </w:r>
            <w:r w:rsidR="00EA4280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; расстройства настроения</w:t>
            </w:r>
            <w:r w:rsidR="007E3A23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/аффективные расстройства </w:t>
            </w:r>
            <w:r w:rsidR="00EA4280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</w:t>
            </w:r>
            <w:r w:rsidR="00EA4280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lastRenderedPageBreak/>
              <w:t xml:space="preserve">(маниакальный эпизод, биполярное  расстройство, депрессивный эпизод и др.); </w:t>
            </w:r>
          </w:p>
          <w:p w14:paraId="4EAB89EA" w14:textId="30260A06" w:rsidR="00FE4DF6" w:rsidRPr="00707FCD" w:rsidRDefault="00FE4DF6" w:rsidP="00964EB2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-</w:t>
            </w:r>
            <w:r w:rsidR="002077AE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знает и </w:t>
            </w: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умеет выявлять </w:t>
            </w:r>
            <w:r w:rsidR="002077AE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основные </w:t>
            </w: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клинические симптомокомплексы,  проводить дифференциальную диагностику и обосновывать  синдромальный диагноз в возрастном аспекте   в зависимости от типа течения, представленности  позитивной и негативной симптоматики, выраженности дефекта, вида ремиссии при шизофрении (параноидная, кататоническая, гебефреническая, псевдоневротическая, псевдопсихопатическая</w:t>
            </w:r>
            <w:r w:rsidR="005662E5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, бредовые расстройства</w:t>
            </w:r>
            <w:r w:rsidR="0002725C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);</w:t>
            </w:r>
          </w:p>
          <w:p w14:paraId="6F12D3DC" w14:textId="6D7724C5" w:rsidR="002077AE" w:rsidRPr="00707FCD" w:rsidRDefault="0002725C" w:rsidP="00964EB2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- умеет выявлять и проводить дифференциальную диагностику с  другими типами шизофрении – ипохондрическая, сенестопатическая, индуцированное бредовое расстройство</w:t>
            </w:r>
            <w:r w:rsidR="002077AE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;</w:t>
            </w:r>
            <w:r w:rsidR="005662E5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шизоаффективного и  шизотипического расстройства;</w:t>
            </w:r>
          </w:p>
          <w:p w14:paraId="4F74661E" w14:textId="0C8B56FA" w:rsidR="0002725C" w:rsidRPr="00707FCD" w:rsidRDefault="0002725C" w:rsidP="00964EB2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- знает основные клинически</w:t>
            </w:r>
            <w:r w:rsidR="002077AE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е</w:t>
            </w: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 симптомокомплексы при детском типе шизофрении</w:t>
            </w:r>
            <w:r w:rsidR="005662E5"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>.</w:t>
            </w:r>
          </w:p>
          <w:p w14:paraId="4FE5239E" w14:textId="05A35BD8" w:rsidR="005662E5" w:rsidRPr="00707FCD" w:rsidRDefault="005662E5" w:rsidP="00964EB2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Malgun Gothic" w:hAnsi="Times New Roman" w:cs="Times New Roman"/>
                <w:sz w:val="20"/>
                <w:szCs w:val="20"/>
              </w:rPr>
              <w:t xml:space="preserve">СРС – Детский тип шизофрении. </w:t>
            </w:r>
          </w:p>
          <w:p w14:paraId="70339502" w14:textId="4ACD9E9B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Malgun Gothic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0A99" w14:textId="77777777" w:rsidR="00380C7F" w:rsidRPr="00707FCD" w:rsidRDefault="00380C7F" w:rsidP="00380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1.Снежневский А.В. Руководство по психиатрии. 1983.</w:t>
            </w:r>
            <w:r w:rsidR="005479B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2 том.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43" w:history="1"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psychiatry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siteconst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userfiles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file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snej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1.</w:t>
              </w:r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</w:hyperlink>
          </w:p>
          <w:p w14:paraId="2F4B7CAE" w14:textId="77777777" w:rsidR="005479BB" w:rsidRPr="00707FCD" w:rsidRDefault="005479BB" w:rsidP="00380C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4F0CE3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Judith Collier, Murray Longmore, Keith Amarakone.  Oxford Handbook of Clinical specialties. </w:t>
            </w:r>
            <w:r w:rsidR="004F0CE3" w:rsidRPr="00707FCD">
              <w:rPr>
                <w:rFonts w:ascii="Times New Roman" w:hAnsi="Times New Roman" w:cs="Times New Roman"/>
                <w:sz w:val="20"/>
                <w:szCs w:val="20"/>
              </w:rPr>
              <w:t>Psychiatry 312S.  2013</w:t>
            </w:r>
          </w:p>
          <w:p w14:paraId="202BF3AB" w14:textId="69FDFD6C" w:rsidR="00B67D8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3.Электронный учебник. Психиатрия и Наркология. Первый Санкт-Петербургский  государственный медицинский университет им. Акад. И.П.Павлова. http://www.s-psy.ru/obucenie/kurs-psihiatrii/5-kurs-lecebnyj-fakultet/elektronnyj-ucebnik-po-psihiatrii.</w:t>
            </w:r>
          </w:p>
          <w:p w14:paraId="6E8F3CCA" w14:textId="3434483D" w:rsidR="00B67D8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4.Электронный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</w:t>
            </w:r>
            <w:r w:rsidR="00454D86" w:rsidRPr="00707FCD">
              <w:rPr>
                <w:rFonts w:ascii="Times New Roman" w:hAnsi="Times New Roman" w:cs="Times New Roman"/>
                <w:sz w:val="20"/>
                <w:szCs w:val="20"/>
              </w:rPr>
              <w:t>http://www.studmedlib.ru/book/ISBN9785970497859.html</w:t>
            </w:r>
          </w:p>
          <w:p w14:paraId="7F053132" w14:textId="318B4DF9" w:rsidR="00454D86" w:rsidRPr="00707FCD" w:rsidRDefault="00D765AA" w:rsidP="00454D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="00454D8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Allan Tasman, Jerald Kay, Jeffrey A. Liberman, Michaell B. First, Michelle B. Rib</w:t>
            </w:r>
            <w:r w:rsidR="00454D86" w:rsidRPr="00707F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54D8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Psychiatry. Fourth Edition. Volume 1. 2015</w:t>
            </w:r>
          </w:p>
          <w:p w14:paraId="1EFDB8B2" w14:textId="0C50B2A9" w:rsidR="00454D86" w:rsidRPr="00707FCD" w:rsidRDefault="00D765AA" w:rsidP="00454D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  <w:r w:rsidR="00454D8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David Semple, Roger Smyth. Oxford Handboock of Psychianry. 4Fourth Edition. 2017</w:t>
            </w:r>
          </w:p>
          <w:p w14:paraId="7C29EDF4" w14:textId="6C6C283E" w:rsidR="00365AF6" w:rsidRPr="00707FCD" w:rsidRDefault="000E5037" w:rsidP="00454D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65AF6" w:rsidRPr="00707FCD">
              <w:rPr>
                <w:sz w:val="20"/>
                <w:szCs w:val="20"/>
                <w:lang w:val="en-US"/>
              </w:rPr>
              <w:t xml:space="preserve">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ЦыганковБ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Овсянников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"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Основы клинической психопатологии. Учебник. Изд.во: ГЭОТАР-Медиа.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2021</w:t>
            </w:r>
          </w:p>
          <w:p w14:paraId="4FB6EDA4" w14:textId="5780A49A" w:rsidR="00454D86" w:rsidRPr="00707FCD" w:rsidRDefault="00454D86" w:rsidP="00454D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7A0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Формативное оценивание:</w:t>
            </w:r>
          </w:p>
          <w:p w14:paraId="7AA23DE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  <w:p w14:paraId="3D2CD5ED" w14:textId="666C7723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  <w:r w:rsidR="00760443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– обоснование ведущего клинико-</w:t>
            </w:r>
            <w:r w:rsidR="00760443"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психопатологического синдрома.</w:t>
            </w:r>
          </w:p>
          <w:p w14:paraId="7C17C23B" w14:textId="15D03081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60443" w:rsidRPr="00707FCD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</w:p>
        </w:tc>
      </w:tr>
      <w:tr w:rsidR="00272857" w:rsidRPr="00707FCD" w14:paraId="7990C582" w14:textId="77777777" w:rsidTr="00F3323B">
        <w:trPr>
          <w:gridAfter w:val="1"/>
          <w:wAfter w:w="954" w:type="dxa"/>
          <w:trHeight w:val="2956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DAA6" w14:textId="2B500A69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FEF4" w14:textId="543CF190" w:rsidR="00272857" w:rsidRPr="00707FCD" w:rsidRDefault="004C3803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Расстройства настроения (аффективные расстройства).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98A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обучения:</w:t>
            </w:r>
          </w:p>
          <w:p w14:paraId="4C67296B" w14:textId="7A27CB39" w:rsidR="00C677F1" w:rsidRPr="00707FCD" w:rsidRDefault="00F10E14" w:rsidP="00F10E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677F1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умеет построить тактику извещения о плохих новостях -при тяжелой болезни; </w:t>
            </w:r>
          </w:p>
          <w:p w14:paraId="65501DD8" w14:textId="63AC3048" w:rsidR="00F10E14" w:rsidRPr="00707FCD" w:rsidRDefault="00F10E14" w:rsidP="00F10E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нормативно-правовую базу для оказания специализированной психиатрической помощи пациентам  с  расстройствами настроения</w:t>
            </w:r>
            <w:r w:rsidR="00294C66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(аффективными расстройствами);</w:t>
            </w:r>
          </w:p>
          <w:p w14:paraId="4D95C43B" w14:textId="0B594FE3" w:rsidR="00F10E14" w:rsidRPr="00707FCD" w:rsidRDefault="00F10E14" w:rsidP="00F10E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действующую международную классификацию психических и поведенческих расстройств в части психических и поведенческих расстройств  при аффективных расстройствах (маниакальный  и депрессивный эпизод,  биполярное расстройство, рекуррентное афеективное расстройство, циклотимия, дистимпия); </w:t>
            </w:r>
          </w:p>
          <w:p w14:paraId="0595E055" w14:textId="510B1F1C" w:rsidR="00F10E14" w:rsidRPr="00707FCD" w:rsidRDefault="00F10E14" w:rsidP="00F10E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 спецификаторы, подтипы, шкалы тяжести и поперечной (“cross-cutting”) оценки симптомов – для определения степени  выраженности аффективного </w:t>
            </w:r>
            <w:r w:rsidR="00F01030" w:rsidRPr="00707FCD">
              <w:rPr>
                <w:rFonts w:ascii="Times New Roman" w:hAnsi="Times New Roman" w:cs="Times New Roman"/>
                <w:sz w:val="20"/>
                <w:szCs w:val="20"/>
              </w:rPr>
              <w:t>расстройства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: Шкала маний Янга (YMRS); Шкала депрессий Бека (</w:t>
            </w:r>
            <w:r w:rsidR="00F01030" w:rsidRPr="00707F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eck depression inventory (DBI)); Шкала Цунга для самооценки депрессии (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Zung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self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rating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depression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scale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).  Шкала Гамильтона для оценки депрессии (HDRS); Шкала позитивных и негативных синдромов (PANSS).</w:t>
            </w:r>
          </w:p>
          <w:p w14:paraId="17EECE6F" w14:textId="4C615A1F" w:rsidR="000C2C80" w:rsidRPr="00707FCD" w:rsidRDefault="00F10E14" w:rsidP="000C2C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и  умеет выявлять основные  клинические симптомокомплексы,  проводить дифференциальную диагностику и обосновывать  синдромальный диагноз в возрастном аспекте   в зависимости от типа течения, представленности  позитивной и негативной симптоматики при  расстройствах настроения</w:t>
            </w:r>
            <w:r w:rsidR="000A40F9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(аффективных расстройствах)</w:t>
            </w:r>
            <w:r w:rsidR="000C2C80" w:rsidRPr="00707F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1D914C" w14:textId="6D18F6ED" w:rsidR="000C2C80" w:rsidRPr="00707FCD" w:rsidRDefault="000C2C80" w:rsidP="000C2C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клинические признаки суицидального поведения, определяет маршрут пациента с риском суицида  в соответствии с действующим Стандартом оказания психиатрической помощи; </w:t>
            </w:r>
          </w:p>
          <w:p w14:paraId="1BF0E2B7" w14:textId="5FC52D9E" w:rsidR="000C2C80" w:rsidRPr="00707FCD" w:rsidRDefault="000C2C80" w:rsidP="00294C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СРС – Дифференциальная диагностика эндогенной и экзогенной депрессии.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FF4D" w14:textId="4A406154" w:rsidR="00406FD5" w:rsidRPr="00707FCD" w:rsidRDefault="00406FD5" w:rsidP="00406F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1.Электронный учебник. Психиатрия и Наркология. Первый Санкт-Петербургский  государственный медицинский университет им. Акад. И.П.Павлова.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psy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obucenie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kurs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psihiatrii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/5-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kurs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lecebnyj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fakultet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elektronnyj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ucebnik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psihiatrii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A75519" w14:textId="37E3E4BF" w:rsidR="00F01030" w:rsidRPr="00707FCD" w:rsidRDefault="00406FD5" w:rsidP="00454D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2.Электронный ресурс.  Иванец Н. Н., Тюльпин Ю.Г, Чирко В.В., Кинкулькина М.А.  Психиатрия и наркология [: Учебник /  . - М. : ГЭОТАР-Медиа, 2012. - 832 с. -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978-5-9704-1167-4-Режим доступа: </w:t>
            </w:r>
            <w:hyperlink r:id="rId44" w:history="1"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studmedlib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ISBN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9785970411674.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html</w:t>
              </w:r>
              <w:r w:rsidR="00F01030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34</w:t>
              </w:r>
            </w:hyperlink>
            <w:r w:rsidR="00454D86"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AAB4A0" w14:textId="77777777" w:rsidR="00F01030" w:rsidRPr="00707FCD" w:rsidRDefault="00454D86" w:rsidP="00454D8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030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.Allan Tasman, Jerald Kay, Jeffrey A. Liberman, Michaell B. First, Michelle B. Rib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Psychiatry. Fourth Edition. Volume 1. 2015</w:t>
            </w:r>
            <w:r w:rsidR="00F01030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406FD5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0D8ACA2" w14:textId="5FD0276C" w:rsidR="00454D86" w:rsidRPr="00707FCD" w:rsidRDefault="00F01030" w:rsidP="00454D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454D8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David Semple, Roger Smyth. Oxford Handboock of Psychianry. </w:t>
            </w:r>
            <w:r w:rsidR="00454D86" w:rsidRPr="00707FCD">
              <w:rPr>
                <w:rFonts w:ascii="Times New Roman" w:hAnsi="Times New Roman" w:cs="Times New Roman"/>
                <w:sz w:val="20"/>
                <w:szCs w:val="20"/>
              </w:rPr>
              <w:t>4Fourth Edition. 2017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6EA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789A1360" w14:textId="2A42B416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  <w:p w14:paraId="0A6973A5" w14:textId="2AA7C173" w:rsidR="009C69D9" w:rsidRPr="00707FCD" w:rsidRDefault="00272857" w:rsidP="009C6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  <w:r w:rsidR="00406FD5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- Шкала депрессий Бека (beck depression inventory (DBI)); Шкала Цунга для самооценки депрессии (The Zung self-rating depression scale).  Шкала Гамильтона для оценки депрессии (HDRS); Шкала позитивных и негативных синдромов (PANSS).</w:t>
            </w:r>
          </w:p>
          <w:p w14:paraId="226436A3" w14:textId="00B52AE7" w:rsidR="00454D86" w:rsidRPr="00707FCD" w:rsidRDefault="00454D86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7F8EC502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F234" w14:textId="207E07B1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96FA" w14:textId="2FF97D61" w:rsidR="00272857" w:rsidRPr="00707FCD" w:rsidRDefault="000C2C80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Умственная отсталость. Деменция.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F041" w14:textId="77777777" w:rsidR="00D9673F" w:rsidRPr="00707FCD" w:rsidRDefault="00D9673F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обучения:</w:t>
            </w:r>
          </w:p>
          <w:p w14:paraId="0B0A8F84" w14:textId="70EEF00C" w:rsidR="00D9673F" w:rsidRPr="00707FCD" w:rsidRDefault="00D9673F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знает нормативно-правовую базу для оказания специализированной психиатрической помощи пациентам  с  умственной отсталостью и деменцией;</w:t>
            </w:r>
          </w:p>
          <w:p w14:paraId="0CFB34B5" w14:textId="77777777" w:rsidR="0092354F" w:rsidRPr="00707FCD" w:rsidRDefault="00D9673F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знает действующую международную классификацию психических и поведенческих расстройств в части психических и поведенческих расстройств  при умственной отсталости и деменции</w:t>
            </w:r>
            <w:r w:rsidR="0092354F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08AA4B2" w14:textId="428693FD" w:rsidR="00D847BA" w:rsidRPr="00707FCD" w:rsidRDefault="00D847BA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знает и  умеет выявлять основные  клинические симптомокомплексы,  проводить дифференциальную диагностику и обосновывать  синдромальный  диагноз в возрастном аспекте   при умственной отсталости и деменции;</w:t>
            </w:r>
          </w:p>
          <w:p w14:paraId="2CC70980" w14:textId="4177C641" w:rsidR="00D847BA" w:rsidRPr="00707FCD" w:rsidRDefault="00D847BA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-знает и умеет вычленять  клинические признаки психозов при умственной отсталости и судорожных состояний;    деменции при алкоголизме, эпилепсии, шизофрении,   психоорганическом синдроме; </w:t>
            </w:r>
          </w:p>
          <w:p w14:paraId="0BC1EA7A" w14:textId="77777777" w:rsidR="00D847BA" w:rsidRPr="00707FCD" w:rsidRDefault="0092354F" w:rsidP="00D84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-знает клинические признаки генетически обусловленной и иной этиологии  умственной отсталости  и умеет организовать маршрут пациента  на медико-генетическую консультацию;</w:t>
            </w:r>
          </w:p>
          <w:p w14:paraId="457C8567" w14:textId="7DB32952" w:rsidR="00D847BA" w:rsidRPr="00707FCD" w:rsidRDefault="00D847BA" w:rsidP="00D84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-знает и умеет выявлять этиологические факторы умственной  отсталости (хромосомная патология,  наследственные болезни обмена (НБО), генетически детерминированные заболевания) с организацией направления в медико-генетическую консультацию</w:t>
            </w:r>
            <w:r w:rsidR="00271DD9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(МГК); </w:t>
            </w:r>
          </w:p>
          <w:p w14:paraId="2EFCF965" w14:textId="060CBA30" w:rsidR="00D9673F" w:rsidRPr="00707FCD" w:rsidRDefault="0092354F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знает и умеет  выделить у пациента признаки </w:t>
            </w:r>
            <w:r w:rsidR="00D847BA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ограниченных возможностей  и организовать для пациентов с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особы</w:t>
            </w:r>
            <w:r w:rsidR="00D847BA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образовательны</w:t>
            </w:r>
            <w:r w:rsidR="00D847BA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потребност</w:t>
            </w:r>
            <w:r w:rsidR="00D847BA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ями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847BA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маршрут в психолого-медико-педагогическую комиссию( ПМПК)</w:t>
            </w:r>
            <w:r w:rsidR="00F1135A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медико-социальную экспертизу ( МСЭ)</w:t>
            </w:r>
            <w:r w:rsidR="00F1135A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ЛПУ, центры коррекции и реабилитации;  </w:t>
            </w:r>
          </w:p>
          <w:p w14:paraId="39F8676A" w14:textId="09918851" w:rsidR="00D9673F" w:rsidRPr="00707FCD" w:rsidRDefault="00D9673F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знает  методы патопсихологической диагностики  для определения степени  выраженности  умственной отсталости и деменции</w:t>
            </w:r>
            <w:r w:rsidR="00271DD9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–Тест «Рисунок человека», тест «</w:t>
            </w:r>
            <w:r w:rsidR="000A40F9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4-й</w:t>
            </w:r>
            <w:r w:rsidR="00271DD9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лишний», тест</w:t>
            </w:r>
            <w:r w:rsidR="00297E8C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Векслера, тест Дж.Равена; </w:t>
            </w:r>
            <w:r w:rsidR="00271DD9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BDE8DFB" w14:textId="3FE82761" w:rsidR="00D9673F" w:rsidRPr="00707FCD" w:rsidRDefault="00D9673F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знает дополнительные методы обследования, обосновывает  направление и проводит анализ полученных результатов (ЭЭГ, Эхо ЭЭГ, мониторинг ЭЭГ,  МРТ, ЯМРТ, R-графия и др.);</w:t>
            </w:r>
          </w:p>
          <w:p w14:paraId="7F2204B3" w14:textId="163B36AD" w:rsidR="00297E8C" w:rsidRPr="00707FCD" w:rsidRDefault="00297E8C" w:rsidP="00D96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-знает дополнительные  лабораторные методы обследования – ТМС на НБО,  кариотипирование, хромосомно-микроматричный анализ (ХМА);  </w:t>
            </w:r>
          </w:p>
          <w:p w14:paraId="4D57CEF3" w14:textId="7AD67B16" w:rsidR="00272857" w:rsidRPr="00707FCD" w:rsidRDefault="00D847BA" w:rsidP="00D96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СРС – Психозы при умственной отсталости. Дифференциально-диагностические критерии.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89E5" w14:textId="77777777" w:rsidR="00272857" w:rsidRPr="00707FCD" w:rsidRDefault="004F0CE3" w:rsidP="00964EB2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1.Judith Collier, Murray Longmore, Keith Amarakone.  Oxford Handbook of Clinical specialties.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Psychiatry 312S.  2013</w:t>
            </w:r>
          </w:p>
          <w:p w14:paraId="13BDB1D8" w14:textId="44CC8755" w:rsidR="00B67D81" w:rsidRPr="00707FCD" w:rsidRDefault="00B67D81" w:rsidP="00B67D8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2.Электронный учебник. Психиатрия и Наркология. Первый Санкт-Петербургский  государственный медицинский университет им. Акад. И.П.Павлова.</w:t>
            </w:r>
            <w:r w:rsidR="00F01030"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http://www.s-psy.ru/obucenie/kurs-psihiatrii/5-kurs-lecebnyj-fakultet/elektronnyj-ucebnik-po-psihiatrii.</w:t>
            </w:r>
          </w:p>
          <w:p w14:paraId="656158E5" w14:textId="34D98DB9" w:rsidR="00B67D81" w:rsidRPr="00707FCD" w:rsidRDefault="00B67D81" w:rsidP="00B67D8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3. 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</w:t>
            </w:r>
            <w:hyperlink r:id="rId45" w:history="1">
              <w:r w:rsidR="00406FD5" w:rsidRPr="00707FCD">
                <w:rPr>
                  <w:rStyle w:val="Hyperlink"/>
                  <w:rFonts w:ascii="Times New Roman" w:eastAsia="Arial" w:hAnsi="Times New Roman" w:cs="Times New Roman"/>
                  <w:sz w:val="20"/>
                  <w:szCs w:val="20"/>
                </w:rPr>
                <w:t>http://www.studmedlib.ru/book/ISBN9785970411674.html</w:t>
              </w:r>
            </w:hyperlink>
          </w:p>
          <w:p w14:paraId="112868D1" w14:textId="5671ADFE" w:rsidR="00406FD5" w:rsidRPr="00707FCD" w:rsidRDefault="00406FD5" w:rsidP="00B67D81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Каплан и Сэдок.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ab/>
              <w:t xml:space="preserve">"Клиническая психиатрия. Руководство для врачей и студентов. Издательская группа ""ГЭОТАР-Медиа" 2022 </w:t>
            </w:r>
          </w:p>
          <w:p w14:paraId="773B038D" w14:textId="6AFDF8EE" w:rsidR="00406FD5" w:rsidRPr="00707FCD" w:rsidRDefault="00406FD5" w:rsidP="00406FD5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Allan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Tasman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Jerald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Kay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Jeffrey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Liberman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Michaell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B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First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Michelle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B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Rib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Psychiatry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Fourth Edition. Volume 1. 2015</w:t>
            </w:r>
          </w:p>
          <w:p w14:paraId="2CB6DE8C" w14:textId="3976C038" w:rsidR="00406FD5" w:rsidRPr="00707FCD" w:rsidRDefault="00406FD5" w:rsidP="00406FD5">
            <w:pPr>
              <w:spacing w:before="150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en-US"/>
              </w:rPr>
              <w:t>6.Allan Tasman, Jerald Kay, Jeffrey A. Lieberman, Michael B. First and Mario Maj. The Psychiatric Interview Evaluation and Diagnosis. Expanded from Psychiatry.  2013.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613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Формативное оценивание:</w:t>
            </w:r>
          </w:p>
          <w:p w14:paraId="3792A2AC" w14:textId="78914784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  <w:p w14:paraId="0F7767B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3EA94A28" w14:textId="7259C2C0" w:rsidR="00272857" w:rsidRPr="00707FCD" w:rsidRDefault="00272857" w:rsidP="009C69D9">
            <w:pPr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4. Мини-конференция темы СРС</w:t>
            </w:r>
            <w:r w:rsidR="009C69D9"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72857" w:rsidRPr="00707FCD" w14:paraId="5F01CF60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CDD2" w14:textId="11CB1A4C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C0EF" w14:textId="2A769A52" w:rsidR="00272857" w:rsidRPr="00707FCD" w:rsidRDefault="00765DBC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Поведенческие синдромы, связанные с физиологическими нарушениями и физическими факторами.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301F" w14:textId="77777777" w:rsidR="00272857" w:rsidRPr="00707FCD" w:rsidRDefault="00765DBC" w:rsidP="00552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ja-JP"/>
              </w:rPr>
              <w:t xml:space="preserve">Результаты обучения: </w:t>
            </w:r>
          </w:p>
          <w:p w14:paraId="334D343E" w14:textId="3073DA13" w:rsidR="003A6D31" w:rsidRPr="00707FCD" w:rsidRDefault="003A6D31" w:rsidP="00246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- знает нормативно-правовую базу</w:t>
            </w:r>
            <w:r w:rsidR="00443A57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и клинические признаки психологических и поведенческих факторов,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связанны</w:t>
            </w:r>
            <w:r w:rsidR="00443A57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х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с физиологическими нарушениями и физическими факторами (расстройства сна неорганической природы, сексуальные расстройства, гендерная дисфория, расстройства половой идентификации, расстройства сексуального предпочтения по объекту влечения и способу реализации; </w:t>
            </w:r>
            <w:r w:rsidR="00443A57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расстройства питания);</w:t>
            </w:r>
          </w:p>
          <w:p w14:paraId="2EBDEBB4" w14:textId="7D9139E1" w:rsidR="00443A57" w:rsidRPr="00707FCD" w:rsidRDefault="00443A57" w:rsidP="00246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lastRenderedPageBreak/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знает нормативно-правовую базу и клинические синдромокомплексы психологических  и поведенческих факторов, играющих важную роль  в этиологии  физических расстройств ( астма, дерматит и экзема, язва желудка, мукозный колит, язвенный колит, крапивница);  предменструальные расстройства поведения; психические и поведенческие расстройства, связанные  с послеродовым периодом;  злоупотребление веществами, не вызывающими зависимость; </w:t>
            </w:r>
          </w:p>
          <w:p w14:paraId="33DA08AA" w14:textId="2E010D1C" w:rsidR="003A6D31" w:rsidRPr="00707FCD" w:rsidRDefault="003A6D31" w:rsidP="003A6D31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- знает действующую международную классификацию психических и поведенческих расстройств в части психических и поведенческих расстройств  для данной группы психических расстройств; </w:t>
            </w:r>
          </w:p>
          <w:p w14:paraId="12B248A1" w14:textId="76830BFC" w:rsidR="00246C2A" w:rsidRPr="00707FCD" w:rsidRDefault="00246C2A" w:rsidP="003A6D31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- знает и разрабатывает маршрут пациента для консультации врача психиатра, психотерапевта при первичном кабинете психического (П</w:t>
            </w:r>
            <w:r w:rsidR="00604275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Ц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ПЗ) при ПМСП</w:t>
            </w:r>
            <w:r w:rsidR="00271DD9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;</w:t>
            </w:r>
          </w:p>
          <w:p w14:paraId="439049D1" w14:textId="0A25788A" w:rsidR="003A6D31" w:rsidRPr="00707FCD" w:rsidRDefault="003A6D31" w:rsidP="003A6D31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- знает  методы патопсихологической диагностики  для </w:t>
            </w:r>
            <w:r w:rsidR="00443A57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данной группы расстройств:</w:t>
            </w:r>
            <w:r w:rsidR="00443A57" w:rsidRPr="00707FCD">
              <w:rPr>
                <w:rFonts w:ascii="Times New Roman" w:hAnsi="Times New Roman" w:cs="Times New Roman"/>
                <w:sz w:val="20"/>
                <w:szCs w:val="20"/>
                <w:lang w:val="en-US" w:eastAsia="ja-JP"/>
              </w:rPr>
              <w:t>MMPI</w:t>
            </w:r>
            <w:r w:rsidR="00271DD9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, </w:t>
            </w:r>
            <w:r w:rsidR="002A1445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Госпитальная шкала тревоги и депрессии (HADS)</w:t>
            </w:r>
            <w:r w:rsidR="001D4951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; шкалы депрессии А.Бэка, исследование расстройства мышления. </w:t>
            </w:r>
          </w:p>
          <w:p w14:paraId="1C2F0980" w14:textId="154DBB43" w:rsidR="003A6D31" w:rsidRPr="00707FCD" w:rsidRDefault="003A6D31" w:rsidP="003A6D31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СРС – Психозы при умственной отсталости.</w:t>
            </w:r>
            <w:r w:rsidR="00552852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0A40F9"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 xml:space="preserve"> 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ифференциально-диагностические критерии.</w:t>
            </w:r>
          </w:p>
          <w:p w14:paraId="3B2C7156" w14:textId="1ED26FFC" w:rsidR="000853CF" w:rsidRPr="00707FCD" w:rsidRDefault="000853CF" w:rsidP="003A6D31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СОС – Послеродовые психозы.</w:t>
            </w:r>
          </w:p>
          <w:p w14:paraId="12A81EBE" w14:textId="1DDA16DD" w:rsidR="00765DBC" w:rsidRPr="00707FCD" w:rsidRDefault="00765DBC" w:rsidP="003A6D31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2B60" w14:textId="1BA7AA06" w:rsidR="002A1445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sz w:val="20"/>
                <w:szCs w:val="20"/>
              </w:rPr>
              <w:lastRenderedPageBreak/>
              <w:t>1</w:t>
            </w:r>
            <w:r w:rsidR="00406FD5" w:rsidRPr="00707FCD">
              <w:rPr>
                <w:sz w:val="20"/>
                <w:szCs w:val="20"/>
              </w:rPr>
              <w:t>.</w:t>
            </w:r>
            <w:hyperlink r:id="rId46" w:history="1">
              <w:r w:rsidR="00406FD5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https://mozok.ua/ru/depressiya/testy/item/2711-gospitalnaya-shkala-trevogi-i-depressii-HADS</w:t>
              </w:r>
            </w:hyperlink>
          </w:p>
          <w:p w14:paraId="2F11A81A" w14:textId="41B12CE9" w:rsidR="002A1445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r w:rsidR="002F47B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– ссылка на тест А.Бэка.</w:t>
            </w:r>
          </w:p>
          <w:p w14:paraId="027A7267" w14:textId="4D8AB8CF" w:rsidR="002F47B2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06FD5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47B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Л.Н. Собчик. СМИЛ (MMPI). Стандартизированный многофакторный </w:t>
            </w:r>
            <w:r w:rsidR="002F47B2"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 исследования личности. СПб.: Речь, 2003.</w:t>
            </w:r>
          </w:p>
          <w:p w14:paraId="763221E3" w14:textId="5CFEE63D" w:rsidR="002F47B2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F47B2" w:rsidRPr="00707FCD">
              <w:rPr>
                <w:rFonts w:ascii="Times New Roman" w:hAnsi="Times New Roman" w:cs="Times New Roman"/>
                <w:sz w:val="20"/>
                <w:szCs w:val="20"/>
              </w:rPr>
              <w:t>Ф. Б. Березин, М. П. Мирошников, Е. Д. Соколова. Методика многостороннего исследования личности. М.: Ф. Б. Березин, 2011.</w:t>
            </w:r>
          </w:p>
          <w:p w14:paraId="62EAB8B9" w14:textId="5C1848F1" w:rsidR="002D491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Жариков Н.М., Тюльпин Ю.Г. Психиатрия. Учебник для ВУЗов2002</w:t>
            </w:r>
          </w:p>
          <w:p w14:paraId="3EA0306A" w14:textId="5B9BB547" w:rsidR="002D491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Тиганов А.С.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Психиатрия. Научно-практический справочник.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2016</w:t>
            </w:r>
          </w:p>
          <w:p w14:paraId="773DC8C9" w14:textId="6DBD7A36" w:rsidR="002D491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Каплан и Сэдок</w:t>
            </w:r>
            <w:r w:rsidR="00406FD5"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"Клиническая психиатрия. Руководство для врачей и студентов.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Издательская группа ""ГЭОТАР-Медиа"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  <w:p w14:paraId="184CC5CD" w14:textId="7570A0AA" w:rsidR="002D491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Фесенко Ю.А.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Пограничные нервно-психические расстройства у детей.2010</w:t>
            </w:r>
          </w:p>
          <w:p w14:paraId="544D09D6" w14:textId="3111675E" w:rsidR="002D491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Сторожаков Г.И., Шамрей В.К.</w:t>
            </w:r>
            <w:r w:rsidR="00FB0481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Расстройства психосоматического спектра. Патогенез, диагностика, лечение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2A7F31B5" w14:textId="02034F82" w:rsidR="002D491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Кулганов В.А.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Суицидология. Учебник. Изд.во "Кнорус".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2022</w:t>
            </w:r>
          </w:p>
          <w:p w14:paraId="6CA2B3DC" w14:textId="14202AAA" w:rsidR="002D491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Кулганов В.А., И.М.Пономарева., О.О.Бандура</w:t>
            </w:r>
            <w:r w:rsidR="00FB0481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Психологическое консультирование в кризисных ситуациях. Учебник.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2022</w:t>
            </w:r>
            <w:r w:rsidR="00FB0481"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DAE739" w14:textId="34BAB72F" w:rsidR="002D4911" w:rsidRPr="00707FCD" w:rsidRDefault="00B67D81" w:rsidP="00B67D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Кулганов В.А.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Основы клинической психологии. Для бакалавров и специалистов. Изд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r w:rsidR="002D4911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2022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ED0D357" w14:textId="489076B2" w:rsidR="00365AF6" w:rsidRPr="00707FCD" w:rsidRDefault="00365AF6" w:rsidP="00365A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F01030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.Cornelius Katona,Claudia Cooper,Mary Robertson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Psychiatry at a Glance Sixth Edition.2912</w:t>
            </w:r>
          </w:p>
          <w:p w14:paraId="42783428" w14:textId="02408B26" w:rsidR="00365AF6" w:rsidRPr="00707FCD" w:rsidRDefault="00365AF6" w:rsidP="00365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01030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David Semple, Roger Smyth. Oxford Handboock of Psychianry.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4Fourth Edition. 2017</w:t>
            </w:r>
          </w:p>
          <w:p w14:paraId="661C37B4" w14:textId="4C7C1CB5" w:rsidR="00272857" w:rsidRPr="00707FCD" w:rsidRDefault="00272857" w:rsidP="00365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DA7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Формативное оценивание:</w:t>
            </w:r>
          </w:p>
          <w:p w14:paraId="6D760A0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  <w:p w14:paraId="646B746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39A08B03" w14:textId="3C3648D4" w:rsidR="00272857" w:rsidRPr="00707FCD" w:rsidRDefault="00272857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Мини-конференция темы СРС</w:t>
            </w:r>
          </w:p>
        </w:tc>
      </w:tr>
      <w:tr w:rsidR="00272857" w:rsidRPr="00707FCD" w14:paraId="2143AC5F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52F" w14:textId="5670E7D6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67B6" w14:textId="7ECE9A33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Расстройства зрелой  личности и поведения  у взрослых.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6DE6" w14:textId="77777777" w:rsidR="00552852" w:rsidRPr="00707FCD" w:rsidRDefault="0055285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обучения: </w:t>
            </w:r>
          </w:p>
          <w:p w14:paraId="2AEBCCE5" w14:textId="32681F13" w:rsidR="0027313E" w:rsidRPr="00707FCD" w:rsidRDefault="0055285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нормативно-правовую базу</w:t>
            </w:r>
            <w:r w:rsidR="0027313E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в применении к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клинически</w:t>
            </w:r>
            <w:r w:rsidR="0027313E" w:rsidRPr="00707FC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признак</w:t>
            </w:r>
            <w:r w:rsidR="0027313E" w:rsidRPr="00707FCD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расстройства зрелой личности </w:t>
            </w:r>
            <w:r w:rsidR="0027313E" w:rsidRPr="00707FCD">
              <w:rPr>
                <w:rFonts w:ascii="Times New Roman" w:hAnsi="Times New Roman" w:cs="Times New Roman"/>
                <w:sz w:val="20"/>
                <w:szCs w:val="20"/>
              </w:rPr>
              <w:t>и поведения у взрослых</w:t>
            </w:r>
            <w:r w:rsidR="00705BBD" w:rsidRPr="00707FCD">
              <w:rPr>
                <w:rFonts w:ascii="Times New Roman" w:hAnsi="Times New Roman" w:cs="Times New Roman"/>
                <w:sz w:val="20"/>
                <w:szCs w:val="20"/>
              </w:rPr>
              <w:t>, разработка маршрута для  военно-врачебной комиссии (ВВК)</w:t>
            </w:r>
            <w:r w:rsidR="00697D3A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и врачебной контрольной комиссии (ВКК); </w:t>
            </w:r>
          </w:p>
          <w:p w14:paraId="7C78DF65" w14:textId="2FC477AE" w:rsidR="00552852" w:rsidRPr="00707FCD" w:rsidRDefault="00552852" w:rsidP="00273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</w:t>
            </w:r>
            <w:r w:rsidR="0027313E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клинические синдромокомплексы </w:t>
            </w:r>
            <w:r w:rsidR="0027313E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расстройства зрелой личности и поведения у взрослых: специфические расстройства личности (параноидное, шизоидное, диссоциальное, эмоционально неустойчивое, истерическое, ананкастное, тревожное, уклоняющееся, избегающее  и др.);  стойкие изменения личности, не связанные с повреждением  или болезнью головного мозга – после переживания катастрофы, после психического заболевания; патологическое влечение к азартным играм, к поджогам,  к воровству;  агрессивные состояния, импульсивные и поведенческие  расстройства (disruptive, impulse-control, and conduct disorders); расстройства, связанные с приемом психоактивных веществ (ПАВ); </w:t>
            </w:r>
          </w:p>
          <w:p w14:paraId="028D3DF5" w14:textId="77777777" w:rsidR="0027313E" w:rsidRPr="00707FCD" w:rsidRDefault="0027313E" w:rsidP="00273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и  умеет выявлять основные  клинические симптомокомплексы,  проводить дифференциальную диагностику и обосновывать  синдромальный  диагноз в возрастном аспекте;    </w:t>
            </w:r>
          </w:p>
          <w:p w14:paraId="2D1E200B" w14:textId="4CAC861F" w:rsidR="00705BBD" w:rsidRPr="00707FCD" w:rsidRDefault="00552852" w:rsidP="00705BB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 методы патопсихологической диагностики  для  данной группы расстройств:</w:t>
            </w:r>
            <w:r w:rsidR="0027313E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BBD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Миннесотский многопрофильный личностный опросник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MMPI, Госпитальная шкала тревоги и депрессии (HADS); шкалы депрессии А.Бэка, исследование расстройства мышления</w:t>
            </w:r>
            <w:r w:rsidR="0027313E" w:rsidRPr="00707FCD">
              <w:rPr>
                <w:rFonts w:ascii="Times New Roman" w:hAnsi="Times New Roman" w:cs="Times New Roman"/>
                <w:sz w:val="20"/>
                <w:szCs w:val="20"/>
              </w:rPr>
              <w:t>; Патодиагностический опросник (ПДО)  А.Е.Личко</w:t>
            </w:r>
            <w:r w:rsidR="00705BBD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705BBD"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исследование самооценки по методике Т. Дембо, С. Рубинштейн; личностный опросник Г. Айзенка; опросник для исследования акцентуированных свойств личности (Г. Шмишек, К. Леонгард); </w:t>
            </w:r>
          </w:p>
          <w:p w14:paraId="4DF87002" w14:textId="3EAB58DD" w:rsidR="00272857" w:rsidRPr="00707FCD" w:rsidRDefault="00552852" w:rsidP="007D64A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СРС –</w:t>
            </w:r>
            <w:r w:rsidR="007D64A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D3A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акцентуации и расстройства личности.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89E8" w14:textId="77777777" w:rsidR="00272857" w:rsidRPr="00707FCD" w:rsidRDefault="00B67D81" w:rsidP="00964EB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1.</w:t>
            </w:r>
            <w:r w:rsidR="00604275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Judith Collier, Murray Longmore, Keith Amarakone.  Oxford Handbook of Clinical specialties. </w:t>
            </w:r>
            <w:r w:rsidR="00604275" w:rsidRPr="00707FCD">
              <w:rPr>
                <w:rFonts w:ascii="Times New Roman" w:hAnsi="Times New Roman" w:cs="Times New Roman"/>
                <w:sz w:val="20"/>
                <w:szCs w:val="20"/>
              </w:rPr>
              <w:t>Psychiatry 312S.  2013.</w:t>
            </w:r>
          </w:p>
          <w:p w14:paraId="05165FBB" w14:textId="47A0DFC9" w:rsidR="00B67D81" w:rsidRPr="00707FCD" w:rsidRDefault="00B67D81" w:rsidP="00B67D8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2.Электронный учебник. Психиатрия и Наркология. Первый Санкт-Петербургский  государственный медицинский университет им. Акад. И.П.Павлова. http://www.s-psy.ru/obucenie/kurs-psihiatrii/5-kurs-lecebnyj-fakultet/elektronnyj-ucebnik-po-psihiatrii.</w:t>
            </w:r>
          </w:p>
          <w:p w14:paraId="22A306C2" w14:textId="640B844E" w:rsidR="00B67D81" w:rsidRPr="00707FCD" w:rsidRDefault="00B67D81" w:rsidP="00B67D8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3. 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</w:t>
            </w:r>
            <w:hyperlink r:id="rId47" w:history="1">
              <w:r w:rsidR="00406FD5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http://www.studmedlib.ru/book/ISBN9785970411674.html</w:t>
              </w:r>
            </w:hyperlink>
          </w:p>
          <w:p w14:paraId="5DF82BD6" w14:textId="77777777" w:rsidR="00406FD5" w:rsidRPr="00707FCD" w:rsidRDefault="00406FD5" w:rsidP="00B67D8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Каплан и Сэдок.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"Клиническая психиатрия. Руководство для врачей и студентов. Издательская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""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ГЭОТАР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Медиа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 2022</w:t>
            </w:r>
            <w:r w:rsidR="003719F4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DD16971" w14:textId="74D58299" w:rsidR="00365AF6" w:rsidRPr="00707FCD" w:rsidRDefault="00365AF6" w:rsidP="00365AF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5.Fadem Barbara.  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BRS. Behavioral Science. Seventh Edition. 2017.</w:t>
            </w:r>
          </w:p>
          <w:p w14:paraId="48DB1571" w14:textId="00421125" w:rsidR="00365AF6" w:rsidRPr="00707FCD" w:rsidRDefault="00365AF6" w:rsidP="00365AF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6.Allan Tasman, Jerald Kay, Jeffrey A. Liberman, Michaell B. First, Michelle B. Riba </w:t>
            </w:r>
            <w:r w:rsidR="00467443" w:rsidRPr="00707F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sychiatry. Fourth Edition. Volume 1.2015. </w:t>
            </w:r>
          </w:p>
          <w:p w14:paraId="17871332" w14:textId="51238E5A" w:rsidR="00365AF6" w:rsidRPr="00707FCD" w:rsidRDefault="00F3323B" w:rsidP="00365AF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Cornelius Katona,Claudia Cooper,Mary Robertson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Psychiatry at a Glance Sixth Edition.2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  <w:p w14:paraId="5702E3D5" w14:textId="41FAE3AB" w:rsidR="00365AF6" w:rsidRPr="00707FCD" w:rsidRDefault="00F3323B" w:rsidP="00365AF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David Semple, Roger Smyth. Oxford Handboock of Psychianry.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Fourth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Edition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. 2017</w:t>
            </w:r>
          </w:p>
          <w:p w14:paraId="48B402D6" w14:textId="6050CC20" w:rsidR="003719F4" w:rsidRPr="00707FCD" w:rsidRDefault="00F3323B" w:rsidP="00B67D8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719F4" w:rsidRPr="00707FCD">
              <w:rPr>
                <w:rFonts w:ascii="Times New Roman" w:hAnsi="Times New Roman" w:cs="Times New Roman"/>
                <w:sz w:val="20"/>
                <w:szCs w:val="20"/>
              </w:rPr>
              <w:t>. Тест «Дом, дерево, человек</w:t>
            </w:r>
            <w:r w:rsidR="00365AF6" w:rsidRPr="00707FCD">
              <w:rPr>
                <w:sz w:val="20"/>
                <w:szCs w:val="20"/>
              </w:rPr>
              <w:t xml:space="preserve">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https://testometrika.com/personality-and-temper/house-tree-person/</w:t>
            </w:r>
          </w:p>
          <w:p w14:paraId="1BEC4F47" w14:textId="765B23FF" w:rsidR="003719F4" w:rsidRPr="00707FCD" w:rsidRDefault="00365AF6" w:rsidP="00B67D8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323B" w:rsidRPr="00707F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19F4" w:rsidRPr="00707FCD">
              <w:rPr>
                <w:rFonts w:ascii="Times New Roman" w:hAnsi="Times New Roman" w:cs="Times New Roman"/>
                <w:sz w:val="20"/>
                <w:szCs w:val="20"/>
              </w:rPr>
              <w:t>. Шкала тревожности Тейлора</w:t>
            </w:r>
            <w:r w:rsidRPr="00707FCD">
              <w:rPr>
                <w:sz w:val="20"/>
                <w:szCs w:val="20"/>
              </w:rPr>
              <w:t xml:space="preserve"> </w:t>
            </w:r>
            <w:hyperlink r:id="rId48" w:history="1">
              <w:r w:rsidR="00F3323B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https://psytests.org/anxiety/tmasB.html</w:t>
              </w:r>
            </w:hyperlink>
          </w:p>
          <w:p w14:paraId="108138F3" w14:textId="4451C386" w:rsidR="00F3323B" w:rsidRPr="00707FCD" w:rsidRDefault="00F3323B" w:rsidP="00B67D8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11.Тест СМИЛ https://psytests.org/mmpi/minismil.html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9F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Формативное оценивание:</w:t>
            </w:r>
          </w:p>
          <w:p w14:paraId="6858F316" w14:textId="4087F9F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  <w:p w14:paraId="7FAE47FE" w14:textId="77777777" w:rsidR="00365AF6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728D93" w14:textId="7DE179B7" w:rsidR="00272857" w:rsidRPr="00707FCD" w:rsidRDefault="00365AF6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3.Работа в парах (изучение тестов для диагностики личностных особенностей).</w:t>
            </w:r>
            <w:r w:rsidR="00406FD5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230354" w14:textId="1A0D8FCE" w:rsidR="00272857" w:rsidRPr="00707FCD" w:rsidRDefault="00365AF6" w:rsidP="006678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6786E" w:rsidRPr="00707FCD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</w:p>
        </w:tc>
      </w:tr>
      <w:tr w:rsidR="00272857" w:rsidRPr="00707FCD" w14:paraId="20B34DC4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7FEB" w14:textId="066A89C6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382E" w14:textId="44499ABB" w:rsidR="00272857" w:rsidRPr="00707FCD" w:rsidRDefault="00552852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Невротические связанные со стрессом и соматоформные расстройства.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12C4" w14:textId="77777777" w:rsidR="00552852" w:rsidRPr="00707FCD" w:rsidRDefault="0055285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обучения: </w:t>
            </w:r>
          </w:p>
          <w:p w14:paraId="6F5047B9" w14:textId="77777777" w:rsidR="00395E32" w:rsidRPr="00707FCD" w:rsidRDefault="0055285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E3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клинические синдромокомплексы </w:t>
            </w:r>
            <w:r w:rsidR="00AB739E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фобических и тревожных расстройств, панического расстройства,  обсессивно-компульсивного расстройства; реакция на тяжелый стресс и нарушения адаптации, острая реакция на стресс, посттравматическое стрессовое расстройство, </w:t>
            </w:r>
            <w:r w:rsidR="00395E32" w:rsidRPr="00707FCD">
              <w:rPr>
                <w:rFonts w:ascii="Times New Roman" w:hAnsi="Times New Roman" w:cs="Times New Roman"/>
                <w:sz w:val="20"/>
                <w:szCs w:val="20"/>
              </w:rPr>
              <w:t>расстройство адаптации, диссоциативное (конверсионное) расстройство;</w:t>
            </w:r>
          </w:p>
          <w:p w14:paraId="5ADFCF2F" w14:textId="6FB0452C" w:rsidR="00552852" w:rsidRPr="00707FCD" w:rsidRDefault="00395E3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-знает клинические симптомокомплексы соматоформных расстройств (соматизированное расстройство, ипохондрическое расстройство,  соматоформная дисфункция вегетативной нервной системы, устойчивое соматоформное  болевое расстройство);   </w:t>
            </w:r>
          </w:p>
          <w:p w14:paraId="571C34C2" w14:textId="5A6D7192" w:rsidR="00552852" w:rsidRPr="00707FCD" w:rsidRDefault="0055285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действующую международную классификацию психических и поведенческих расстройств в части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психических и поведенческих расстройств  для данной группы </w:t>
            </w:r>
            <w:r w:rsidR="00395E3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 психических расстройств; </w:t>
            </w:r>
          </w:p>
          <w:p w14:paraId="7020EBE3" w14:textId="77777777" w:rsidR="00552852" w:rsidRPr="00707FCD" w:rsidRDefault="0055285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и разрабатывает маршрут пациента для консультации врача психиатра, психотерапевта при первичном кабинете психического (ПКПЗ) при ПМСП;</w:t>
            </w:r>
          </w:p>
          <w:p w14:paraId="200B2163" w14:textId="29E30613" w:rsidR="00552852" w:rsidRPr="00707FCD" w:rsidRDefault="0055285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 знает  методы патопсихологической диагностики  для  данной группы расстройств:MMPI, Госпитальная шкала тревоги и депрессии (HADS); шкалы депрессии А.Бэка, исследование расстройства мышления. </w:t>
            </w:r>
          </w:p>
          <w:p w14:paraId="660C9F8A" w14:textId="77777777" w:rsidR="00552852" w:rsidRPr="00707FCD" w:rsidRDefault="00552852" w:rsidP="0055285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дополнительные методы обследования, обосновывает  направление и проводит анализ полученных результатов (ЭЭГ, Эхо ЭЭГ, мониторинг ЭЭГ,  МРТ, ЯМРТ, R-графия и др.);</w:t>
            </w:r>
          </w:p>
          <w:p w14:paraId="065F19F9" w14:textId="17831631" w:rsidR="00552852" w:rsidRPr="00707FCD" w:rsidRDefault="00552852" w:rsidP="00395E3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СРС – </w:t>
            </w:r>
            <w:r w:rsidR="00395E32" w:rsidRPr="00707FCD">
              <w:rPr>
                <w:rFonts w:ascii="Times New Roman" w:hAnsi="Times New Roman" w:cs="Times New Roman"/>
                <w:sz w:val="20"/>
                <w:szCs w:val="20"/>
              </w:rPr>
              <w:t>Реакция горя – вопросы дифференциальной диагностики с  симптомами, характерными для «нормальной» реакции и теми, которые указывают на наличие психического расстройства.</w:t>
            </w:r>
          </w:p>
          <w:p w14:paraId="4ED07D69" w14:textId="6CB20D73" w:rsidR="00272857" w:rsidRPr="00707FCD" w:rsidRDefault="00272857" w:rsidP="00395E3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7F71" w14:textId="77777777" w:rsidR="00272857" w:rsidRPr="00707FCD" w:rsidRDefault="002D4911" w:rsidP="002D49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1.Кулганов В.А. Суицидология. Учебник. 2022. </w:t>
            </w:r>
          </w:p>
          <w:p w14:paraId="4F14C45E" w14:textId="77777777" w:rsidR="002D4911" w:rsidRPr="00707FCD" w:rsidRDefault="002D4911" w:rsidP="002D491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Кулганов В.А. Основы клинической психологии. Для бакалавров и специалистов. Изд.во ЛИТЕР.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  <w:p w14:paraId="4737FB5A" w14:textId="0ABCE804" w:rsidR="00604275" w:rsidRPr="00707FCD" w:rsidRDefault="002D4911" w:rsidP="00604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="00604275" w:rsidRPr="00707FCD">
              <w:rPr>
                <w:sz w:val="20"/>
                <w:szCs w:val="20"/>
                <w:lang w:val="en-US"/>
              </w:rPr>
              <w:t xml:space="preserve"> </w:t>
            </w:r>
            <w:r w:rsidR="00604275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Judith Collier, Murray Longmore, Keith Amarakone.  Oxford Handbook of Clinical specialties. Psychiatry</w:t>
            </w:r>
            <w:r w:rsidR="00604275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312</w:t>
            </w:r>
            <w:r w:rsidR="00604275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604275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  2013. </w:t>
            </w:r>
          </w:p>
          <w:p w14:paraId="5FD3C939" w14:textId="2E5D980C" w:rsidR="0066786E" w:rsidRPr="00707FCD" w:rsidRDefault="0066786E" w:rsidP="006678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4.Электронный учебник. Психиатрия и Наркология. Первый Санкт-Петербургский  государственный медицинский университет им. Акад. И.П.Павлова. http://www.s-psy.ru/obucenie/kurs-psihiatrii/5-kurs-lecebnyj-fakultet/elektronnyj-ucebnik-po-psihiatrii.</w:t>
            </w:r>
          </w:p>
          <w:p w14:paraId="606F59C4" w14:textId="752463F4" w:rsidR="0066786E" w:rsidRPr="00707FCD" w:rsidRDefault="0066786E" w:rsidP="006678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Электронный ресурс.  Иванец Н. Н., Тюльпин Ю.Г, Чирко В.В., Кинкулькина М.А.  Психиатрия и наркология [: Учебник /  . - М. : ГЭОТАР-Медиа, 2012. - 832 с. - ISBN 978-5-9704-1167-4- Режим доступа: </w:t>
            </w:r>
            <w:hyperlink r:id="rId49" w:history="1">
              <w:r w:rsidR="00365AF6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http://www.studmedlib.ru/book/ISBN9785970411674.html</w:t>
              </w:r>
            </w:hyperlink>
          </w:p>
          <w:p w14:paraId="4813FDE9" w14:textId="2D88C2E5" w:rsidR="00365AF6" w:rsidRPr="00707FCD" w:rsidRDefault="00365AF6" w:rsidP="006678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Каплан и Сэдок.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"Клиническая психиатрия. Руководство для врачей и студентов. Издательская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""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ГЭОТАР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Медиа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 2022.</w:t>
            </w:r>
          </w:p>
          <w:p w14:paraId="251E628E" w14:textId="46107A11" w:rsidR="00365AF6" w:rsidRPr="00707FCD" w:rsidRDefault="00365AF6" w:rsidP="00365A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  <w:r w:rsidRPr="00707FCD">
              <w:rPr>
                <w:sz w:val="20"/>
                <w:szCs w:val="20"/>
                <w:lang w:val="en-US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Fadem Barbara.  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BRS. Behavioral Science. Seventh Edition. 2017.</w:t>
            </w:r>
          </w:p>
          <w:p w14:paraId="34F7E04D" w14:textId="487AEA90" w:rsidR="00365AF6" w:rsidRPr="00707FCD" w:rsidRDefault="00365AF6" w:rsidP="00365A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8.Allan Tasman, Jerald Kay, Jeffrey A. Liberman, Michaell B. First, Michelle B. Riba Psychiatry. Fourth Edition. Volume 1.2015. </w:t>
            </w:r>
          </w:p>
          <w:p w14:paraId="415B9452" w14:textId="05A9225C" w:rsidR="00365AF6" w:rsidRPr="00707FCD" w:rsidRDefault="00F3323B" w:rsidP="00365A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9. 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Cornelius Katona,Claudia Cooper,Mary Robertson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Psychiatry at a Glance Sixth Edition.2912</w:t>
            </w:r>
          </w:p>
          <w:p w14:paraId="57DB7709" w14:textId="0FB1AC04" w:rsidR="00365AF6" w:rsidRPr="00707FCD" w:rsidRDefault="00365AF6" w:rsidP="00365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3323B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David Semple, Roger Smyth. Oxford Handboock of Psychianry.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4Fourth Edition. 2017</w:t>
            </w:r>
          </w:p>
          <w:p w14:paraId="2F680C06" w14:textId="7A5C5736" w:rsidR="002D4911" w:rsidRPr="00707FCD" w:rsidRDefault="002D4911" w:rsidP="00604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04B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Формативное оценивание:</w:t>
            </w:r>
          </w:p>
          <w:p w14:paraId="739BC5B5" w14:textId="0994BE51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активных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  <w:p w14:paraId="39FC99C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3B7E364A" w14:textId="0E4D7B08" w:rsidR="003C4CA4" w:rsidRPr="00707FCD" w:rsidRDefault="003C4CA4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3.СРС</w:t>
            </w:r>
          </w:p>
          <w:p w14:paraId="2AA540CA" w14:textId="59B03801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E32" w:rsidRPr="00707FCD" w14:paraId="0D3541A8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6150" w14:textId="28877FD1" w:rsidR="00395E32" w:rsidRPr="00707FCD" w:rsidRDefault="0061612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FD5A" w14:textId="50702F96" w:rsidR="00395E32" w:rsidRPr="00707FCD" w:rsidRDefault="009A59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Эмоциональные расстройства и расстройства поведения, начинающиеся обычно в детском и подростковом возрасте. Расстройства психологического (психического) развития.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C3E5" w14:textId="77777777" w:rsidR="009A5957" w:rsidRPr="00707FCD" w:rsidRDefault="009A5957" w:rsidP="009A595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обучения:</w:t>
            </w:r>
          </w:p>
          <w:p w14:paraId="1ACDF4B5" w14:textId="7D5DCCE6" w:rsidR="009A5957" w:rsidRPr="00707FCD" w:rsidRDefault="009A5957" w:rsidP="009A59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действующую международную классификацию психических и поведенческих расстройств в части психических и поведенческих расстройств  для данной группы; </w:t>
            </w:r>
          </w:p>
          <w:p w14:paraId="34FC139A" w14:textId="5106F8C3" w:rsidR="009A5957" w:rsidRPr="00707FCD" w:rsidRDefault="009A5957" w:rsidP="009A59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закономерности   психических заболеваний детского и подросткового возраста, обусловленные влиянием эволюционно-возрастного,  онтогенетического фактора;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виды детско-родительских отношений, нарушения привязанности, патологические типы воспитания; </w:t>
            </w:r>
          </w:p>
          <w:p w14:paraId="3EAA9579" w14:textId="6D96883D" w:rsidR="009A5957" w:rsidRPr="00707FCD" w:rsidRDefault="009A5957" w:rsidP="009A59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 онтогенетические уровни поражения ц.н.с. пренатальный и постнатальный (психический) онтогенез;  негативно-дизонтогенетические и продуктивно-дизонтогенетические синдромы; кризовые периоды развития ребенка и  их влияние  на возникновение признаков психического дизонтогенеза; </w:t>
            </w:r>
          </w:p>
          <w:p w14:paraId="2CA87256" w14:textId="77777777" w:rsidR="000A40F9" w:rsidRPr="00707FCD" w:rsidRDefault="00637CB9" w:rsidP="009A59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A5957" w:rsidRPr="00707FCD">
              <w:rPr>
                <w:rFonts w:ascii="Times New Roman" w:hAnsi="Times New Roman" w:cs="Times New Roman"/>
                <w:sz w:val="20"/>
                <w:szCs w:val="20"/>
              </w:rPr>
              <w:t>знает и  умеет выявлять основные  клинические симптомокомплексы,  проводить дифференциальную диагностику и обосновывать  синдромальный  диагноз при «специфических для возраста» симптом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="009A59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и синдром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ах,</w:t>
            </w:r>
            <w:r w:rsidR="009A59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A59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расстройства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A59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и расстройства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A59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поведения, начинающиеся обычно в детском и подростковом возрасте, </w:t>
            </w:r>
            <w:r w:rsidR="000D0D6F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эмоциональные расстройства, начало которых специфично для детского возраста,  расстройства социального </w:t>
            </w:r>
            <w:r w:rsidR="00B66E8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0D6F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функционирования, начало которых характерно для детского и подросткового возраста; </w:t>
            </w:r>
            <w:r w:rsidR="009A59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2813090" w14:textId="3AEF7B56" w:rsidR="009A5957" w:rsidRPr="00707FCD" w:rsidRDefault="000A40F9" w:rsidP="009A59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и умеет выявлять основные клинические симптомокомплексы при гиперкинетических расстройствах, аутизме, аутистикоподобных расстройствах, тикозных расстройствах;  </w:t>
            </w:r>
          </w:p>
          <w:p w14:paraId="5C782EF7" w14:textId="5D21A81D" w:rsidR="00637CB9" w:rsidRPr="00707FCD" w:rsidRDefault="009A5957" w:rsidP="009A59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и разрабатывает маршрут пациента для консультации</w:t>
            </w:r>
            <w:r w:rsidR="000D0D6F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с целью верификации диагноза у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врача  детского психиатра, детского невролога, дефектолога, логопеда, детского медицинского психолога; </w:t>
            </w:r>
          </w:p>
          <w:p w14:paraId="7DF8B6FC" w14:textId="402D99C5" w:rsidR="009A5957" w:rsidRPr="00707FCD" w:rsidRDefault="009A5957" w:rsidP="009A59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 методы патопсихологической диагностики  для  данной группы расстройств:</w:t>
            </w:r>
            <w:r w:rsidR="000D0D6F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0D6F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ADOS</w:t>
            </w:r>
            <w:r w:rsidR="000D0D6F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МЧАТ, АВА терапия, ПДО А.Е.Личко; 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0F2D11" w14:textId="70F501B9" w:rsidR="009A5957" w:rsidRPr="00707FCD" w:rsidRDefault="009A5957" w:rsidP="009A595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1920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знает основные  критерии для   дифференцированного  подхода </w:t>
            </w:r>
            <w:r w:rsidR="000D0D6F" w:rsidRPr="00707FCD">
              <w:rPr>
                <w:rFonts w:ascii="Times New Roman" w:hAnsi="Times New Roman" w:cs="Times New Roman"/>
                <w:sz w:val="20"/>
                <w:szCs w:val="20"/>
              </w:rPr>
              <w:t>к верификации диагноза и разработки маршрута пациента</w:t>
            </w:r>
            <w:r w:rsidR="00F44479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с целью межведомственного взаимодействия -</w:t>
            </w:r>
            <w:r w:rsidR="000D0D6F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ПМПК, ЦПЗ, центры коррекции, центры реабилитации; </w:t>
            </w:r>
            <w:r w:rsidR="00F44479" w:rsidRPr="00707FCD">
              <w:rPr>
                <w:rFonts w:ascii="Times New Roman" w:hAnsi="Times New Roman" w:cs="Times New Roman"/>
                <w:sz w:val="20"/>
                <w:szCs w:val="20"/>
              </w:rPr>
              <w:t>МСЭ, ЛПУ, ВВК.</w:t>
            </w:r>
          </w:p>
          <w:p w14:paraId="757F75DF" w14:textId="77777777" w:rsidR="00395E32" w:rsidRPr="00707FCD" w:rsidRDefault="00F44479" w:rsidP="00F4447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СРС – Оппозиционно-вызывающее расстройство.</w:t>
            </w:r>
          </w:p>
          <w:p w14:paraId="21461D85" w14:textId="058B3B8C" w:rsidR="00F44479" w:rsidRPr="00707FCD" w:rsidRDefault="00F44479" w:rsidP="00F4447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BACC" w14:textId="2E20C782" w:rsidR="00395E32" w:rsidRPr="00707FCD" w:rsidRDefault="002D4911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1.Эйдемиллер Э.Г., Тарабанов А.Э., Городнова М.Ю.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3323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Детская психиатрия, психотерапия и медицинская психология.  Учебник для ВУЗов.2022.</w:t>
            </w:r>
          </w:p>
          <w:p w14:paraId="2FD82557" w14:textId="09E9269F" w:rsidR="002D4911" w:rsidRPr="00707FCD" w:rsidRDefault="002D4911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Садуакасова К. З. Учебник. Детская психиатрия. 2019г.</w:t>
            </w:r>
          </w:p>
          <w:p w14:paraId="297E746F" w14:textId="28597E2B" w:rsidR="002D4911" w:rsidRPr="00707FCD" w:rsidRDefault="002D4911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Фесенко Ю. А. Пограничные нервно-психические расстройства у детей. 2010. </w:t>
            </w:r>
            <w:hyperlink r:id="rId50" w:history="1"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https://jasulib.org.kg/wp-content/uploads/2022/10/10</w:t>
              </w:r>
            </w:hyperlink>
          </w:p>
          <w:p w14:paraId="36331FAE" w14:textId="7EF850DE" w:rsidR="002D4911" w:rsidRPr="00707FCD" w:rsidRDefault="002D4911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4. Ковалев В.</w:t>
            </w:r>
            <w:r w:rsidR="0001268F" w:rsidRPr="00707FCD">
              <w:rPr>
                <w:sz w:val="20"/>
                <w:szCs w:val="20"/>
              </w:rPr>
              <w:t xml:space="preserve"> </w:t>
            </w:r>
            <w:r w:rsidR="0001268F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https://www.studmed.ru/kovalev-vv-psihiatriya-detskogo-vozrasta-rukovodstvo-dlya-vrachey_83604fe73de.html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В.  Психиатрия детского возраста. Основы клинической психопатологии. 2022.</w:t>
            </w:r>
            <w:r w:rsidR="0001268F" w:rsidRPr="00707FCD">
              <w:rPr>
                <w:sz w:val="20"/>
                <w:szCs w:val="20"/>
              </w:rPr>
              <w:t xml:space="preserve"> </w:t>
            </w:r>
            <w:hyperlink r:id="rId51" w:history="1">
              <w:r w:rsidR="00604275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https://www.studmed.ru/kovalev-vv-psihiatriya-detskogo-vozrasta-rukovodstvo-dlya-vrachey_83604fe73de.html</w:t>
              </w:r>
            </w:hyperlink>
          </w:p>
          <w:p w14:paraId="19E74E29" w14:textId="79AD437E" w:rsidR="00604275" w:rsidRPr="00707FCD" w:rsidRDefault="00604275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07FCD">
              <w:rPr>
                <w:sz w:val="20"/>
                <w:szCs w:val="20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Ковалев В.В.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  <w:t>Психиатрия детского возраста. Издательство: RUGRAM.2022</w:t>
            </w:r>
            <w:r w:rsidR="00365AF6"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AAD0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Формативное оценивание:</w:t>
            </w:r>
          </w:p>
          <w:p w14:paraId="75B4D0FD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1.Использование активных методов обучения: TBL, CBL</w:t>
            </w:r>
          </w:p>
          <w:p w14:paraId="34C27B8A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Работа с пациентом</w:t>
            </w:r>
          </w:p>
          <w:p w14:paraId="59AE4260" w14:textId="240A19E7" w:rsidR="00395E32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3.СРС</w:t>
            </w:r>
          </w:p>
        </w:tc>
      </w:tr>
      <w:tr w:rsidR="009769AB" w:rsidRPr="00707FCD" w14:paraId="61E286B5" w14:textId="77777777" w:rsidTr="00F3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156" w:type="dxa"/>
          <w:trHeight w:val="105"/>
        </w:trPr>
        <w:tc>
          <w:tcPr>
            <w:tcW w:w="14535" w:type="dxa"/>
            <w:gridSpan w:val="7"/>
          </w:tcPr>
          <w:p w14:paraId="15C5D755" w14:textId="77777777" w:rsidR="009769AB" w:rsidRPr="00707FCD" w:rsidRDefault="009769AB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23B" w:rsidRPr="00707FCD" w14:paraId="31761A0F" w14:textId="77777777" w:rsidTr="00F3323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31" w:type="dxa"/>
          <w:wAfter w:w="1050" w:type="dxa"/>
          <w:trHeight w:val="100"/>
        </w:trPr>
        <w:tc>
          <w:tcPr>
            <w:tcW w:w="14610" w:type="dxa"/>
            <w:gridSpan w:val="6"/>
          </w:tcPr>
          <w:p w14:paraId="7EB644B0" w14:textId="77777777" w:rsidR="00F3323B" w:rsidRPr="00707FCD" w:rsidRDefault="00F3323B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23B" w:rsidRPr="00707FCD" w14:paraId="17BF5EAF" w14:textId="77777777" w:rsidTr="00F3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6" w:type="dxa"/>
          <w:trHeight w:val="165"/>
        </w:trPr>
        <w:tc>
          <w:tcPr>
            <w:tcW w:w="15675" w:type="dxa"/>
            <w:gridSpan w:val="9"/>
          </w:tcPr>
          <w:p w14:paraId="0C9052A6" w14:textId="77777777" w:rsidR="00F3323B" w:rsidRPr="00707FCD" w:rsidRDefault="00F3323B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B0F" w:rsidRPr="00707FCD" w14:paraId="736AC11E" w14:textId="77777777" w:rsidTr="00F3323B">
        <w:trPr>
          <w:gridAfter w:val="1"/>
          <w:wAfter w:w="954" w:type="dxa"/>
          <w:trHeight w:val="1550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A6AB" w14:textId="20E952FA" w:rsidR="00515B0F" w:rsidRPr="00707FCD" w:rsidRDefault="00515B0F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C231" w14:textId="08080EC1" w:rsidR="00515B0F" w:rsidRPr="00707FCD" w:rsidRDefault="00515B0F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Наркологическая семиотика и феноменология аддиктивных (наркологических) расстройств.  </w:t>
            </w:r>
          </w:p>
        </w:tc>
        <w:tc>
          <w:tcPr>
            <w:tcW w:w="5386" w:type="dxa"/>
          </w:tcPr>
          <w:p w14:paraId="4BC2B287" w14:textId="77777777" w:rsidR="00515B0F" w:rsidRPr="00707FCD" w:rsidRDefault="00515B0F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обучения:</w:t>
            </w:r>
          </w:p>
          <w:p w14:paraId="784241C2" w14:textId="3390C45A" w:rsidR="00515B0F" w:rsidRPr="00707FCD" w:rsidRDefault="00515B0F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знает действующую международную классификацию психических и поведенческих расстройств в части </w:t>
            </w:r>
            <w:r w:rsidR="00B66E8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психических  </w:t>
            </w:r>
            <w:r w:rsidR="009769AB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расстройств и расстройства поведения</w:t>
            </w:r>
            <w:r w:rsidR="00B66E8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связанных с употреблением  психоактивных веществ (ПАВ)  в результате употребления различных наркотических веществ</w:t>
            </w:r>
            <w:r w:rsidR="00CB25AA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классификацию ПАВ; </w:t>
            </w:r>
            <w:r w:rsidR="00B66E8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2DBB56C4" w14:textId="0141C590" w:rsidR="00456CDD" w:rsidRPr="00707FCD" w:rsidRDefault="00515B0F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знает</w:t>
            </w:r>
            <w:r w:rsidR="00412100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умеет выявлять </w:t>
            </w: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66E8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основные паттерны  </w:t>
            </w:r>
            <w:r w:rsidR="00F44479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зависимого от ПАВ </w:t>
            </w:r>
            <w:r w:rsidR="00B66E8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поведения (недостаточный контроль за употреблением, социальные нарушения, рискованное использование, </w:t>
            </w:r>
            <w:r w:rsidR="000A3E3E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«большой» наркоманический синдром, </w:t>
            </w:r>
            <w:r w:rsidR="00412100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расстройства двигательных и  волевых процессов,  памяти </w:t>
            </w:r>
            <w:r w:rsidR="00507248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12100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внимания,  эмоций, </w:t>
            </w:r>
            <w:r w:rsidR="000A3E3E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12100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сознания, личности</w:t>
            </w:r>
            <w:r w:rsidR="0015276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учетом вида употребляемого ПАВ</w:t>
            </w:r>
            <w:r w:rsidR="00B66E8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возраста; </w:t>
            </w:r>
            <w:r w:rsidR="0015276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728C00" w14:textId="41F2FD22" w:rsidR="00515B0F" w:rsidRPr="00707FCD" w:rsidRDefault="00515B0F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знает и разрабатывает маршрут пациента для </w:t>
            </w:r>
            <w:r w:rsidR="00412100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в наркологический стационар в соответствии с действующими Стандартами оказания помощи этой категории пациентов</w:t>
            </w:r>
            <w:r w:rsidR="00AD012D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показания для неотложной госпитализации; </w:t>
            </w:r>
            <w:r w:rsidR="00412100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F71B4CA" w14:textId="4D5BF58E" w:rsidR="00515B0F" w:rsidRPr="00707FCD" w:rsidRDefault="00515B0F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-знает и умеет выявлять основные клинические </w:t>
            </w:r>
            <w:r w:rsidR="00412100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симптомокомплексы при употреблении алкоголя,  каннабиноидов, опиатов, кокаина, седативных и снотворных средств, стимуляторов, галлюциногенов, летучих растворителей и табака; </w:t>
            </w:r>
            <w:r w:rsidR="00B66E87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«синтетиков»;</w:t>
            </w:r>
          </w:p>
          <w:p w14:paraId="1CDF6FB2" w14:textId="7095623A" w:rsidR="00507248" w:rsidRPr="00707FCD" w:rsidRDefault="00507248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-знает тактику  общения с   агрессивным пациентом;</w:t>
            </w:r>
          </w:p>
          <w:p w14:paraId="161D2CAC" w14:textId="2159AFD0" w:rsidR="00B66E87" w:rsidRPr="00707FCD" w:rsidRDefault="00B66E87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СРС - Специфика  аддиктивного поведения в детском, подростковом,  юношеском и зрелом  возрасте.</w:t>
            </w:r>
          </w:p>
          <w:p w14:paraId="3646A3FF" w14:textId="6F7AC1F0" w:rsidR="00515B0F" w:rsidRPr="00707FCD" w:rsidRDefault="00456CDD" w:rsidP="00456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СРС - Психосоциальные предпосылки аддикций у молодежи. Молодежная наркогенная субкультура как социальный феномен.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77A" w14:textId="65965EC7" w:rsidR="00540E39" w:rsidRPr="00707FCD" w:rsidRDefault="00041234" w:rsidP="00540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BB75CF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0E39" w:rsidRPr="00707FCD">
              <w:rPr>
                <w:rFonts w:ascii="Times New Roman" w:hAnsi="Times New Roman" w:cs="Times New Roman"/>
                <w:sz w:val="20"/>
                <w:szCs w:val="20"/>
              </w:rPr>
              <w:t>Правила проведения медицинского освидетельствования для установления факта употребления психоактивного вещества и состояния опьянения (с изменениями от 26.01.2022 г.)</w:t>
            </w:r>
            <w:r w:rsidR="00F3323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 Приказ Министра здравоохранения Республики Казахстан от 30 ноября 2020 года № ҚР ДСМ-224/2020. </w:t>
            </w:r>
          </w:p>
          <w:p w14:paraId="29870FE2" w14:textId="628A1AFD" w:rsidR="00515B0F" w:rsidRPr="00707FCD" w:rsidRDefault="00041234" w:rsidP="005463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463F9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.David Brizer, Ricardo Castaneda. Clinical Addiction Psychianry. 2010.</w:t>
            </w:r>
          </w:p>
          <w:p w14:paraId="7BF2DFAB" w14:textId="7CBC96F6" w:rsidR="005463F9" w:rsidRPr="00707FCD" w:rsidRDefault="00041234" w:rsidP="005463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5463F9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463F9" w:rsidRPr="00707FCD">
              <w:rPr>
                <w:sz w:val="20"/>
                <w:szCs w:val="20"/>
                <w:lang w:val="en-US"/>
              </w:rPr>
              <w:t xml:space="preserve"> </w:t>
            </w:r>
            <w:r w:rsidR="005463F9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Medication-Assisted Treatment for Opioid Addiction in Opioid Treatment Programs. A </w:t>
            </w:r>
            <w:r w:rsidR="00F3323B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Treatment Improvement</w:t>
            </w:r>
            <w:r w:rsidR="005463F9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Protocol TIP/ 43. 2005</w:t>
            </w:r>
          </w:p>
          <w:p w14:paraId="7F651822" w14:textId="5415297B" w:rsidR="005463F9" w:rsidRPr="00707FCD" w:rsidRDefault="00041234" w:rsidP="005463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463F9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C. Robin </w:t>
            </w:r>
            <w:r w:rsidR="00F3323B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Timmons, Leonard</w:t>
            </w:r>
            <w:r w:rsidR="005463F9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W. Hamilton. Drugs, Brains and Behavior.2001/.  </w:t>
            </w:r>
            <w:hyperlink r:id="rId52" w:history="1">
              <w:r w:rsidR="00FF531C"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https://users.drew.edu/ctimmons/drugs/INDEX.HTML</w:t>
              </w:r>
            </w:hyperlink>
            <w:r w:rsidR="005463F9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93BDA70" w14:textId="62DFCE4E" w:rsidR="00FF531C" w:rsidRPr="00707FCD" w:rsidRDefault="00041234" w:rsidP="00FF53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FF531C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David L. Clark, Nash N. Boutros, Mario F. Mendez.  The Brain and Behavior. An Introduction to Behavioral Neuroanatomy. 2010</w:t>
            </w:r>
          </w:p>
          <w:p w14:paraId="7D0CFE1D" w14:textId="28FA50FC" w:rsidR="00BB75CF" w:rsidRPr="00707FCD" w:rsidRDefault="00041234" w:rsidP="00BB75C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BB75CF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National Institute on Drug Abuse. Drugs, Brains, and Behavior. The Science of Addiction. 2014. </w:t>
            </w:r>
          </w:p>
          <w:p w14:paraId="7C9DA0DE" w14:textId="4E23C371" w:rsidR="004F0CE3" w:rsidRPr="00707FCD" w:rsidRDefault="004F0CE3" w:rsidP="00BB75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  <w:r w:rsidRPr="00707FCD">
              <w:rPr>
                <w:sz w:val="20"/>
                <w:szCs w:val="20"/>
                <w:lang w:val="en-US"/>
              </w:rPr>
              <w:t xml:space="preserve">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Judith Collier, Murray Longmore, Keith Amarakone.  Oxford Handbook of Clinical specialties.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Psychiatry 312S.  2013</w:t>
            </w:r>
          </w:p>
          <w:p w14:paraId="4F0E5171" w14:textId="1EC225B2" w:rsidR="00FF531C" w:rsidRPr="00707FCD" w:rsidRDefault="00FF531C" w:rsidP="00FF531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9F57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Формативное оценивание:</w:t>
            </w:r>
          </w:p>
          <w:p w14:paraId="35E3AD44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1.Использование активных методов обучения: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TBL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CBL</w:t>
            </w:r>
          </w:p>
          <w:p w14:paraId="7A7AC950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Работа с пациентом</w:t>
            </w:r>
          </w:p>
          <w:p w14:paraId="735733CA" w14:textId="538A0A6E" w:rsidR="00515B0F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3.СРС</w:t>
            </w:r>
          </w:p>
        </w:tc>
      </w:tr>
      <w:tr w:rsidR="00515B0F" w:rsidRPr="00707FCD" w14:paraId="7C4CD1E7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C39" w14:textId="38DAF028" w:rsidR="00515B0F" w:rsidRPr="00707FCD" w:rsidRDefault="00515B0F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4A1A" w14:textId="2397073E" w:rsidR="00515B0F" w:rsidRPr="00707FCD" w:rsidRDefault="00515B0F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Психофармакотерапия. Персонализированная терапия психических расстройств.</w:t>
            </w:r>
          </w:p>
        </w:tc>
        <w:tc>
          <w:tcPr>
            <w:tcW w:w="5386" w:type="dxa"/>
          </w:tcPr>
          <w:p w14:paraId="6BC7973A" w14:textId="77777777" w:rsidR="00515B0F" w:rsidRPr="00707FCD" w:rsidRDefault="00515B0F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обучения:</w:t>
            </w:r>
          </w:p>
          <w:p w14:paraId="67EB59C9" w14:textId="762EFBBE" w:rsidR="0014482D" w:rsidRPr="00707FCD" w:rsidRDefault="0014482D" w:rsidP="0014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-знает группы препаратов для проведения психофармакотерапии (психолептики,  нейролептики (антипсихотики),  транквилизаторы (анксиолитики), психоаналептики, антидепрессанты (тимоаналептики), психостимуляторы, нейрометаболические стимуляторы (ноотропы),  нормотимики, гипнотики (снотворные)</w:t>
            </w:r>
            <w:r w:rsidR="00AD012D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C43B95F" w14:textId="2633A09E" w:rsidR="00AD012D" w:rsidRPr="00707FCD" w:rsidRDefault="00AD012D" w:rsidP="0014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знает фармакокинетику психотропных препаратов классификацию психотропных средств, пролонгированные формы антипсихотиков, правила назначения психотропных средств, осложнения от проводимой терапии нейролептическими средствами, достижение урежения регоспитализаций;</w:t>
            </w:r>
          </w:p>
          <w:p w14:paraId="6BA9CAD5" w14:textId="007E3A94" w:rsidR="00515B0F" w:rsidRPr="00707FCD" w:rsidRDefault="00515B0F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 </w:t>
            </w:r>
            <w:r w:rsidR="00D13FB6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основные</w:t>
            </w:r>
            <w:r w:rsidR="00057A25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положения о лекарственном патоморфозе, методах преодолении терапевтической резистентности, персонализированном </w:t>
            </w:r>
            <w:r w:rsidR="00D13FB6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подборе нейролептических</w:t>
            </w:r>
            <w:r w:rsidR="00057A25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средств;</w:t>
            </w:r>
            <w:r w:rsidR="00D13FB6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резистентности к проводимой терапии нейролептиками, принципы поддерживающей терапии, комплайенс в психофармакотерапии пациентов</w:t>
            </w:r>
            <w:r w:rsidR="00F44479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т.ч. </w:t>
            </w:r>
            <w:r w:rsidR="00D13FB6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-потребителей ПАВ; </w:t>
            </w:r>
          </w:p>
          <w:p w14:paraId="1955AA15" w14:textId="77777777" w:rsidR="00D13FB6" w:rsidRPr="00707FCD" w:rsidRDefault="00D13FB6" w:rsidP="00D1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-знает шоковые методы терапии в клинической психиатрии:  показания для ЭСТ, инсулиношоковая терапия и др.;  </w:t>
            </w:r>
          </w:p>
          <w:p w14:paraId="7C941DA5" w14:textId="1B7B6B35" w:rsidR="00515B0F" w:rsidRPr="00707FCD" w:rsidRDefault="00515B0F" w:rsidP="0051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знает и разрабатывает маршрут пациента </w:t>
            </w:r>
            <w:r w:rsidR="00D13FB6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потребителя ПАВ в зависимости от динамики основного заболевания.</w:t>
            </w:r>
          </w:p>
          <w:p w14:paraId="79EA706E" w14:textId="7216F6B9" w:rsidR="00515B0F" w:rsidRPr="00707FCD" w:rsidRDefault="00D13FB6" w:rsidP="00D1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СРС – </w:t>
            </w:r>
            <w:r w:rsidR="0014482D"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Злокачественный нейролептический синдром.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CFD1" w14:textId="3220E16E" w:rsidR="00412FDE" w:rsidRPr="00707FCD" w:rsidRDefault="00412FDE" w:rsidP="00412F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1.Авруцкий Г.Я., Недува А.А. Лечение психически больных. М.-Медицина, 1981</w:t>
            </w:r>
          </w:p>
          <w:p w14:paraId="1E36F973" w14:textId="4C965FBA" w:rsidR="00515B0F" w:rsidRPr="00707FCD" w:rsidRDefault="00412FDE" w:rsidP="00A82E3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2E3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.Henry R. Kranzler, M.D.  </w:t>
            </w:r>
            <w:r w:rsidR="00A82E32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Domenic A. Ciraulo, M.D. Clinical Manual of Addiction Psychopharmacology. 2005. </w:t>
            </w:r>
          </w:p>
          <w:p w14:paraId="3792E6F4" w14:textId="0CA82D46" w:rsidR="00A82E32" w:rsidRPr="00707FCD" w:rsidRDefault="00412FDE" w:rsidP="00A82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A82E32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4F0CE3"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Judith Collier, Murray Longmore, Keith Amarakone.  Oxford Handbook of Clinical specialties. </w:t>
            </w:r>
            <w:r w:rsidR="004F0CE3" w:rsidRPr="00707FCD">
              <w:rPr>
                <w:rFonts w:ascii="Times New Roman" w:hAnsi="Times New Roman" w:cs="Times New Roman"/>
                <w:sz w:val="20"/>
                <w:szCs w:val="20"/>
              </w:rPr>
              <w:t>Psychiatry 312S.  2013</w:t>
            </w:r>
          </w:p>
          <w:p w14:paraId="462C58EF" w14:textId="1344D553" w:rsidR="0066786E" w:rsidRPr="00707FCD" w:rsidRDefault="00412FDE" w:rsidP="006678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786E" w:rsidRPr="00707FCD">
              <w:rPr>
                <w:rFonts w:ascii="Times New Roman" w:hAnsi="Times New Roman" w:cs="Times New Roman"/>
                <w:sz w:val="20"/>
                <w:szCs w:val="20"/>
              </w:rPr>
              <w:t>.Электронный учебник. Психиатрия и Наркология. Первый Санкт-Петербургский  государственный медицинский университет им. Акад. И.П.Павлова. http://www.s-psy.ru/obucenie/kurs-psihiatrii/5-kurs-lecebnyj-fakultet/elektronnyj-ucebnik-po-psihiatrii.</w:t>
            </w:r>
          </w:p>
          <w:p w14:paraId="31E81384" w14:textId="0A355824" w:rsidR="0066786E" w:rsidRPr="00707FCD" w:rsidRDefault="00412FDE" w:rsidP="006678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786E" w:rsidRPr="00707FCD">
              <w:rPr>
                <w:rFonts w:ascii="Times New Roman" w:hAnsi="Times New Roman" w:cs="Times New Roman"/>
                <w:sz w:val="20"/>
                <w:szCs w:val="20"/>
              </w:rPr>
              <w:t>. Электронный ресурс.  Иванец Н. Н., Тюльпин Ю.Г, Чирко В.В., Кинкулькина М.А.  Психиатрия и наркология [: Учебник /  . - М. : ГЭОТАР-Медиа, 2012. - 832 с. - ISBN 978-5-9704-1167-4-Режим доступа: http://www.studmedlib.ru/book/ISBN9785970411674.html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F44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08689B13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1.Использование активных методов обучения: TBL, CBL</w:t>
            </w:r>
          </w:p>
          <w:p w14:paraId="3011D370" w14:textId="276E63EC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  Работа с историей болезни – анализ качества  проводимой психофармакотерапии</w:t>
            </w:r>
          </w:p>
          <w:p w14:paraId="2F416F05" w14:textId="36E9379F" w:rsidR="00515B0F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3.СРС</w:t>
            </w:r>
          </w:p>
        </w:tc>
      </w:tr>
      <w:tr w:rsidR="00515B0F" w:rsidRPr="00707FCD" w14:paraId="03AFFD37" w14:textId="77777777" w:rsidTr="00F3323B">
        <w:trPr>
          <w:gridAfter w:val="1"/>
          <w:wAfter w:w="954" w:type="dxa"/>
        </w:trPr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84E2" w14:textId="3784A63B" w:rsidR="00515B0F" w:rsidRPr="00707FCD" w:rsidRDefault="00D13FB6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8C9F" w14:textId="60838D4D" w:rsidR="00515B0F" w:rsidRPr="00707FCD" w:rsidRDefault="00D13FB6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Неотложная помощь  при психических- расстройствах и заболеваниях.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7B25" w14:textId="77777777" w:rsidR="00E96730" w:rsidRPr="00707FCD" w:rsidRDefault="00E96730" w:rsidP="00D13FB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обучения: </w:t>
            </w:r>
          </w:p>
          <w:p w14:paraId="756A63B8" w14:textId="428A46D2" w:rsidR="00CE7DD2" w:rsidRPr="00707FCD" w:rsidRDefault="00E96730" w:rsidP="00CE7D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действующую международную классификацию психических и поведенческих расстройств в части возможных психических расстройств, требующих неотложной госпитализации:  </w:t>
            </w:r>
            <w:r w:rsidR="00CE7DD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агрессия, аутоагрессия (деструктивное поведение), психомоторное возбуждение,  психомоторное возбуждение без психотических симптомов (психопатическое возбуждение),  ступор, делирий, не обусловленный алкоголем и другими психоактивными веществами,  состояние после прерванного суицида, непсихотические реакции без нарушений витальных функций; эпилептический статус; </w:t>
            </w:r>
          </w:p>
          <w:p w14:paraId="32614F4A" w14:textId="77777777" w:rsidR="00A146D9" w:rsidRPr="00707FCD" w:rsidRDefault="00CE7DD2" w:rsidP="00CE7D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-знает действующую международную классификацию психических и поведенческих расстройств в части возможных психических расстройств, требующих неотложной госпитализации: острая реакция на стресс, группы реактивных психозов –  шоковые психогенные реакции (психомоторная заторможенность с мутизмом; психогенное двигательное возбуждение), подострые реактивные психозы ( реактивная депрессия),  панические расстройства (эпизодическая пароксизмальная тревога),  абстинентный синдром (синдром отмены),  острые алкогольные психозы;  злокачественный нейролептический синдром,  серотониновый синдром, аноректический вариант анорексии (критический дефицит массы тела)</w:t>
            </w:r>
            <w:r w:rsidR="00A146D9" w:rsidRPr="00707F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B54E43" w14:textId="1B6B5119" w:rsidR="00E96730" w:rsidRPr="00707FCD" w:rsidRDefault="00A146D9" w:rsidP="00CE7D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- знает современные представления о развитии внезапных(острых) и неотложных состояний  при психических расстройствах  и расстройствах поведения, представляющих угрозу жизни пациентов или окружающих; </w:t>
            </w:r>
            <w:r w:rsidR="00CE7DD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E8A580" w14:textId="7F66F2C0" w:rsidR="00E96730" w:rsidRPr="00707FCD" w:rsidRDefault="00E96730" w:rsidP="00E967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- знает и разрабатывает маршрут пациента</w:t>
            </w:r>
            <w:r w:rsidR="00CE7DD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психическое состояние  которого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DD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требует  неотложной госпитализации.  </w:t>
            </w:r>
          </w:p>
          <w:p w14:paraId="4EB814D1" w14:textId="52500126" w:rsidR="00E96730" w:rsidRPr="00707FCD" w:rsidRDefault="00E96730" w:rsidP="00E9673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СРС – </w:t>
            </w:r>
            <w:r w:rsidR="00CE7DD2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Патологическое опьянение.</w:t>
            </w:r>
          </w:p>
          <w:p w14:paraId="220C8448" w14:textId="66FBE467" w:rsidR="00515B0F" w:rsidRPr="00707FCD" w:rsidRDefault="00CE7DD2" w:rsidP="00F332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СРС - Определение степени комы по Глазго при передозировке препарат</w:t>
            </w:r>
            <w:r w:rsidR="00592D55" w:rsidRPr="00707FCD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 опийной группы</w:t>
            </w:r>
            <w:r w:rsidR="00592D55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3392" w14:textId="77777777" w:rsidR="00515B0F" w:rsidRPr="00707FCD" w:rsidRDefault="004F0CE3" w:rsidP="00515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1.Judith Collier, Murray Longmore, Keith Amarakone.  Oxford Handbook of Clinical specialties.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Psychiatry 312S.  2013</w:t>
            </w:r>
            <w:r w:rsidR="00FB0481" w:rsidRPr="00707F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4EBC59" w14:textId="59745B3A" w:rsidR="00A146D9" w:rsidRPr="00707FCD" w:rsidRDefault="00A146D9" w:rsidP="00A14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2. Асеев В. А., Киссин М.Я. Неотложная помощь – методическое пособие. Электронный ресурс - </w:t>
            </w:r>
            <w:r w:rsidRPr="00707FCD">
              <w:rPr>
                <w:sz w:val="20"/>
                <w:szCs w:val="20"/>
              </w:rPr>
              <w:t xml:space="preserve"> </w:t>
            </w:r>
            <w:hyperlink r:id="rId53" w:history="1">
              <w:r w:rsidRPr="00707FC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https://www.s-psy.ru/obucenie/kurs-psihiatrii/5-kurs-lecebnyj-fakultet/elektronnyj-ucebnik-po-psihiatrii/neotloznaa-pomos---metodiceskoj-posobie</w:t>
              </w:r>
            </w:hyperlink>
          </w:p>
          <w:p w14:paraId="428F5FA0" w14:textId="4EE0771A" w:rsidR="00A146D9" w:rsidRPr="00707FCD" w:rsidRDefault="00A146D9" w:rsidP="00A14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 Медицинский  научно-практический портал.  МосквичевВ.Г.  Неотложная медицинская помощь при острых расстройствах психики с психомоторным возбуждением. https://www.lvrach.ru/2007/05/4535249</w:t>
            </w:r>
          </w:p>
          <w:p w14:paraId="30D4F945" w14:textId="144609F3" w:rsidR="00A146D9" w:rsidRPr="00707FCD" w:rsidRDefault="00A146D9" w:rsidP="00A14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B93CC" w14:textId="40005188" w:rsidR="00A146D9" w:rsidRPr="00707FCD" w:rsidRDefault="00A146D9" w:rsidP="00A146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587C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Формативное оценивание:</w:t>
            </w:r>
          </w:p>
          <w:p w14:paraId="4B1A4D56" w14:textId="77777777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1.Использование активных методов обучения: TBL, CBL</w:t>
            </w:r>
          </w:p>
          <w:p w14:paraId="4B15B03D" w14:textId="50E5F30A" w:rsidR="003C4CA4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2.Работа с пациентом</w:t>
            </w:r>
          </w:p>
          <w:p w14:paraId="69A1EA8C" w14:textId="1A16DF64" w:rsidR="00515B0F" w:rsidRPr="00707FCD" w:rsidRDefault="003C4CA4" w:rsidP="003C4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3.СРС</w:t>
            </w:r>
          </w:p>
        </w:tc>
      </w:tr>
    </w:tbl>
    <w:p w14:paraId="2ED56F69" w14:textId="77777777" w:rsidR="00F3323B" w:rsidRPr="00707FCD" w:rsidRDefault="00F3323B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D6CD98" w14:textId="219A12F1" w:rsidR="00F3323B" w:rsidRPr="00707FCD" w:rsidRDefault="00F3323B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055E3F" w14:textId="23A011C7" w:rsidR="00F3323B" w:rsidRPr="00707FCD" w:rsidRDefault="00F3323B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5DDBDC" w14:textId="1AD290B0" w:rsidR="00F3323B" w:rsidRPr="00707FCD" w:rsidRDefault="00F3323B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BB1D84" w14:textId="4AE52F8C" w:rsidR="00272857" w:rsidRPr="00707FCD" w:rsidRDefault="00272857" w:rsidP="00964E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68051B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07F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РУБРИКАТОР ОЦЕНИВАНИЯ РЕЗУЛЬТАТОВ ОБУЧЕНИЯ </w:t>
      </w:r>
      <w:r w:rsidRPr="00707FC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</w:t>
      </w:r>
    </w:p>
    <w:p w14:paraId="4398A078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07F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при суммативном оценивании</w:t>
      </w:r>
      <w:r w:rsidRPr="00707FC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</w:t>
      </w:r>
    </w:p>
    <w:p w14:paraId="5150F642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A041393" w14:textId="77777777" w:rsidR="00272857" w:rsidRPr="00707FCD" w:rsidRDefault="00272857" w:rsidP="00964EB2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79444842"/>
      <w:r w:rsidRPr="00707FCD">
        <w:rPr>
          <w:rFonts w:ascii="Times New Roman" w:hAnsi="Times New Roman" w:cs="Times New Roman"/>
          <w:b/>
          <w:sz w:val="20"/>
          <w:szCs w:val="20"/>
          <w:lang w:val="kk-KZ"/>
        </w:rPr>
        <w:t>Формула расчёта рейтинга</w:t>
      </w:r>
      <w:r w:rsidRPr="00707FC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bookmarkEnd w:id="1"/>
    <w:p w14:paraId="796FC0D2" w14:textId="2D48A633" w:rsidR="00272857" w:rsidRPr="00707FCD" w:rsidRDefault="00272857" w:rsidP="00964EB2">
      <w:pPr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 w:rsidRPr="00707F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За </w:t>
      </w:r>
      <w:r w:rsidR="00C84409" w:rsidRPr="00707F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Pr="00707F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курс в целом - ОРД</w:t>
      </w:r>
    </w:p>
    <w:tbl>
      <w:tblPr>
        <w:tblW w:w="1473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0"/>
        <w:gridCol w:w="2166"/>
      </w:tblGrid>
      <w:tr w:rsidR="00272857" w:rsidRPr="00707FCD" w14:paraId="3666709C" w14:textId="77777777" w:rsidTr="000B6CA6">
        <w:trPr>
          <w:trHeight w:val="317"/>
        </w:trPr>
        <w:tc>
          <w:tcPr>
            <w:tcW w:w="1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4530FF" w14:textId="0D12E5F8" w:rsidR="00272857" w:rsidRPr="00707FCD" w:rsidRDefault="0039652D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История болезни</w:t>
            </w:r>
          </w:p>
        </w:tc>
        <w:tc>
          <w:tcPr>
            <w:tcW w:w="2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759874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272857" w:rsidRPr="00707FCD" w14:paraId="38407E61" w14:textId="77777777" w:rsidTr="000B6CA6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FADBAE" w14:textId="77777777" w:rsidR="00272857" w:rsidRPr="00707FCD" w:rsidRDefault="00272857" w:rsidP="00964EB2">
            <w:pPr>
              <w:spacing w:before="100" w:beforeAutospacing="1" w:after="100" w:afterAutospacing="1"/>
              <w:ind w:left="97" w:hanging="97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СРС (кейс, видео, симуляция ИЛИ НИРС – тезис, доклад, статья)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CA4EDE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</w:tr>
      <w:tr w:rsidR="00272857" w:rsidRPr="00707FCD" w14:paraId="5CD184CE" w14:textId="77777777" w:rsidTr="000B6CA6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3D2003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01E596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</w:tr>
      <w:tr w:rsidR="00272857" w:rsidRPr="00707FCD" w14:paraId="20680CFE" w14:textId="77777777" w:rsidTr="000B6CA6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E0C074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Итого РК1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441862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272857" w:rsidRPr="00707FCD" w14:paraId="22CE7CDF" w14:textId="77777777" w:rsidTr="000B6CA6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73840" w14:textId="5679B45A" w:rsidR="00272857" w:rsidRPr="00707FCD" w:rsidRDefault="0039652D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Кураторский лист </w:t>
            </w:r>
            <w:r w:rsidR="00C84409"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 xml:space="preserve">– обоснование ведущего клинико-психопатологического синдрома.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C5D022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</w:tr>
      <w:tr w:rsidR="00272857" w:rsidRPr="00707FCD" w14:paraId="0A24D02A" w14:textId="77777777" w:rsidTr="000B6CA6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994CA7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СРС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1E941D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</w:tr>
      <w:tr w:rsidR="00272857" w:rsidRPr="00707FCD" w14:paraId="68794410" w14:textId="77777777" w:rsidTr="000B6CA6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529481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17EA03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</w:t>
            </w:r>
          </w:p>
        </w:tc>
      </w:tr>
      <w:tr w:rsidR="00272857" w:rsidRPr="00707FCD" w14:paraId="7E2648D8" w14:textId="77777777" w:rsidTr="000B6CA6">
        <w:trPr>
          <w:trHeight w:val="51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3504E3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val="en-US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</w:rPr>
              <w:t>Итого РК2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094199" w14:textId="77777777" w:rsidR="00272857" w:rsidRPr="00707FCD" w:rsidRDefault="00272857" w:rsidP="00964E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</w:rPr>
            </w:pPr>
            <w:r w:rsidRPr="00707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</w:tbl>
    <w:p w14:paraId="1DC58480" w14:textId="77777777" w:rsidR="00272857" w:rsidRPr="00707FCD" w:rsidRDefault="00272857" w:rsidP="00964EB2">
      <w:pPr>
        <w:spacing w:before="100" w:beforeAutospacing="1"/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 w:rsidRPr="00707F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Финальная оценка:</w:t>
      </w:r>
      <w:r w:rsidRPr="00707FCD">
        <w:rPr>
          <w:rFonts w:ascii="Times New Roman" w:eastAsia="Times New Roman" w:hAnsi="Times New Roman" w:cs="Times New Roman"/>
          <w:color w:val="000000"/>
          <w:sz w:val="20"/>
          <w:szCs w:val="20"/>
        </w:rPr>
        <w:t> ОРД 60% + экзамен 40%</w:t>
      </w:r>
    </w:p>
    <w:p w14:paraId="3D78F7B2" w14:textId="77777777" w:rsidR="00272857" w:rsidRPr="00707FCD" w:rsidRDefault="00272857" w:rsidP="00964EB2">
      <w:pPr>
        <w:spacing w:after="100" w:afterAutospacing="1"/>
        <w:jc w:val="both"/>
        <w:rPr>
          <w:rFonts w:ascii="Times New Roman" w:eastAsia="Times New Roman" w:hAnsi="Times New Roman" w:cs="Times New Roman"/>
          <w:color w:val="2C2D2E"/>
          <w:sz w:val="20"/>
          <w:szCs w:val="20"/>
        </w:rPr>
      </w:pPr>
      <w:r w:rsidRPr="00707FC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Экзамен (2 этапа)</w:t>
      </w:r>
      <w:r w:rsidRPr="00707FCD">
        <w:rPr>
          <w:rFonts w:ascii="Times New Roman" w:eastAsia="Times New Roman" w:hAnsi="Times New Roman" w:cs="Times New Roman"/>
          <w:color w:val="000000"/>
          <w:sz w:val="20"/>
          <w:szCs w:val="20"/>
        </w:rPr>
        <w:t> – тестирование (40%) + ОСКЭ (60%)</w:t>
      </w:r>
      <w:r w:rsidRPr="00707FCD">
        <w:rPr>
          <w:rFonts w:ascii="Times New Roman" w:eastAsia="Times New Roman" w:hAnsi="Times New Roman" w:cs="Times New Roman"/>
          <w:b/>
          <w:bCs/>
          <w:color w:val="FFFFFF"/>
          <w:sz w:val="20"/>
          <w:szCs w:val="20"/>
        </w:rPr>
        <w:t>ем</w:t>
      </w:r>
    </w:p>
    <w:p w14:paraId="64C32F4B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07F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 </w:t>
      </w:r>
      <w:r w:rsidRPr="00707FC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 </w:t>
      </w:r>
    </w:p>
    <w:p w14:paraId="2EFA42F6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  <w:r w:rsidRPr="00707F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Team based learning – TBL</w:t>
      </w:r>
    </w:p>
    <w:p w14:paraId="51E7B4BA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p w14:paraId="410D29D9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7"/>
        <w:gridCol w:w="937"/>
      </w:tblGrid>
      <w:tr w:rsidR="00272857" w:rsidRPr="00707FCD" w14:paraId="276FD850" w14:textId="77777777" w:rsidTr="000B6CA6">
        <w:trPr>
          <w:jc w:val="center"/>
        </w:trPr>
        <w:tc>
          <w:tcPr>
            <w:tcW w:w="7427" w:type="dxa"/>
          </w:tcPr>
          <w:p w14:paraId="310B4159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17D6D32B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272857" w:rsidRPr="00707FCD" w14:paraId="7101D123" w14:textId="77777777" w:rsidTr="000B6CA6">
        <w:trPr>
          <w:jc w:val="center"/>
        </w:trPr>
        <w:tc>
          <w:tcPr>
            <w:tcW w:w="7427" w:type="dxa"/>
          </w:tcPr>
          <w:p w14:paraId="08CA37AD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Индивидуальный</w:t>
            </w: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50C6ADAE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</w:tr>
      <w:tr w:rsidR="00272857" w:rsidRPr="00707FCD" w14:paraId="2ECB5FAE" w14:textId="77777777" w:rsidTr="000B6CA6">
        <w:trPr>
          <w:jc w:val="center"/>
        </w:trPr>
        <w:tc>
          <w:tcPr>
            <w:tcW w:w="7427" w:type="dxa"/>
          </w:tcPr>
          <w:p w14:paraId="6DC11F40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Групповой</w:t>
            </w: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24D8DE0D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1F380551" w14:textId="77777777" w:rsidTr="000B6CA6">
        <w:trPr>
          <w:jc w:val="center"/>
        </w:trPr>
        <w:tc>
          <w:tcPr>
            <w:tcW w:w="7427" w:type="dxa"/>
          </w:tcPr>
          <w:p w14:paraId="4B227093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</w:tcPr>
          <w:p w14:paraId="0345937E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2A9B89AF" w14:textId="77777777" w:rsidTr="000B6CA6">
        <w:trPr>
          <w:jc w:val="center"/>
        </w:trPr>
        <w:tc>
          <w:tcPr>
            <w:tcW w:w="7427" w:type="dxa"/>
          </w:tcPr>
          <w:p w14:paraId="4330C547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410CFEE6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</w:tr>
      <w:tr w:rsidR="00272857" w:rsidRPr="00707FCD" w14:paraId="622FC377" w14:textId="77777777" w:rsidTr="000B6CA6">
        <w:trPr>
          <w:jc w:val="center"/>
        </w:trPr>
        <w:tc>
          <w:tcPr>
            <w:tcW w:w="7427" w:type="dxa"/>
          </w:tcPr>
          <w:p w14:paraId="2BFDC708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41C94A2F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67AA84D7" w14:textId="77777777" w:rsidTr="000B6CA6">
        <w:trPr>
          <w:jc w:val="center"/>
        </w:trPr>
        <w:tc>
          <w:tcPr>
            <w:tcW w:w="7427" w:type="dxa"/>
          </w:tcPr>
          <w:p w14:paraId="5D6A96A1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5D2175A1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</w:tbl>
    <w:p w14:paraId="13B726C4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456EDF0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5F30DFE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</w:pPr>
      <w:r w:rsidRPr="00707FC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Case-based learning CBL</w:t>
      </w:r>
    </w:p>
    <w:p w14:paraId="186CA237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895"/>
        <w:gridCol w:w="923"/>
      </w:tblGrid>
      <w:tr w:rsidR="00272857" w:rsidRPr="00707FCD" w14:paraId="213C0BF3" w14:textId="77777777" w:rsidTr="000B6CA6">
        <w:trPr>
          <w:jc w:val="center"/>
        </w:trPr>
        <w:tc>
          <w:tcPr>
            <w:tcW w:w="704" w:type="dxa"/>
          </w:tcPr>
          <w:p w14:paraId="1A97E2C3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6895" w:type="dxa"/>
          </w:tcPr>
          <w:p w14:paraId="4FE310F4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550E50BB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</w:tr>
      <w:tr w:rsidR="00272857" w:rsidRPr="00707FCD" w14:paraId="07B80C18" w14:textId="77777777" w:rsidTr="000B6CA6">
        <w:trPr>
          <w:jc w:val="center"/>
        </w:trPr>
        <w:tc>
          <w:tcPr>
            <w:tcW w:w="704" w:type="dxa"/>
          </w:tcPr>
          <w:p w14:paraId="17A31FFA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6895" w:type="dxa"/>
          </w:tcPr>
          <w:p w14:paraId="680E8439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0FF366B6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055323EF" w14:textId="77777777" w:rsidTr="000B6CA6">
        <w:trPr>
          <w:jc w:val="center"/>
        </w:trPr>
        <w:tc>
          <w:tcPr>
            <w:tcW w:w="704" w:type="dxa"/>
          </w:tcPr>
          <w:p w14:paraId="3AB49C22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895" w:type="dxa"/>
          </w:tcPr>
          <w:p w14:paraId="3DD68CA8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физикального обследования</w:t>
            </w:r>
          </w:p>
        </w:tc>
        <w:tc>
          <w:tcPr>
            <w:tcW w:w="923" w:type="dxa"/>
          </w:tcPr>
          <w:p w14:paraId="6ADEEDBC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5419F717" w14:textId="77777777" w:rsidTr="000B6CA6">
        <w:trPr>
          <w:jc w:val="center"/>
        </w:trPr>
        <w:tc>
          <w:tcPr>
            <w:tcW w:w="704" w:type="dxa"/>
          </w:tcPr>
          <w:p w14:paraId="61964B2F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895" w:type="dxa"/>
          </w:tcPr>
          <w:p w14:paraId="5DCF2F3A" w14:textId="5CF9D5CB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Предварительный диагноз, обоснование, план обследования</w:t>
            </w:r>
          </w:p>
        </w:tc>
        <w:tc>
          <w:tcPr>
            <w:tcW w:w="923" w:type="dxa"/>
          </w:tcPr>
          <w:p w14:paraId="7053A626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5C0B186C" w14:textId="77777777" w:rsidTr="000B6CA6">
        <w:trPr>
          <w:jc w:val="center"/>
        </w:trPr>
        <w:tc>
          <w:tcPr>
            <w:tcW w:w="704" w:type="dxa"/>
          </w:tcPr>
          <w:p w14:paraId="03290DCB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6895" w:type="dxa"/>
          </w:tcPr>
          <w:p w14:paraId="5902CF74" w14:textId="6C6766FE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Интерпретация данных лаб</w:t>
            </w:r>
            <w:r w:rsidR="006D1C88"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и </w:t>
            </w: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инструментального обследования</w:t>
            </w:r>
          </w:p>
        </w:tc>
        <w:tc>
          <w:tcPr>
            <w:tcW w:w="923" w:type="dxa"/>
          </w:tcPr>
          <w:p w14:paraId="5BDD8383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20CBEA06" w14:textId="77777777" w:rsidTr="000B6CA6">
        <w:trPr>
          <w:jc w:val="center"/>
        </w:trPr>
        <w:tc>
          <w:tcPr>
            <w:tcW w:w="704" w:type="dxa"/>
          </w:tcPr>
          <w:p w14:paraId="30B4CD4A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6895" w:type="dxa"/>
          </w:tcPr>
          <w:p w14:paraId="2334527F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294D97F9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7FD3FB6D" w14:textId="77777777" w:rsidTr="000B6CA6">
        <w:trPr>
          <w:jc w:val="center"/>
        </w:trPr>
        <w:tc>
          <w:tcPr>
            <w:tcW w:w="704" w:type="dxa"/>
          </w:tcPr>
          <w:p w14:paraId="49DDB55B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895" w:type="dxa"/>
          </w:tcPr>
          <w:p w14:paraId="59834158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1B6EAC48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76B465AB" w14:textId="77777777" w:rsidTr="000B6CA6">
        <w:trPr>
          <w:jc w:val="center"/>
        </w:trPr>
        <w:tc>
          <w:tcPr>
            <w:tcW w:w="704" w:type="dxa"/>
          </w:tcPr>
          <w:p w14:paraId="02618A6C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895" w:type="dxa"/>
          </w:tcPr>
          <w:p w14:paraId="73081498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180AF061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4CAFB37E" w14:textId="77777777" w:rsidTr="000B6CA6">
        <w:trPr>
          <w:jc w:val="center"/>
        </w:trPr>
        <w:tc>
          <w:tcPr>
            <w:tcW w:w="704" w:type="dxa"/>
          </w:tcPr>
          <w:p w14:paraId="01AD4650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6895" w:type="dxa"/>
          </w:tcPr>
          <w:p w14:paraId="6F6F21D5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1571E01F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4D43482B" w14:textId="77777777" w:rsidTr="000B6CA6">
        <w:trPr>
          <w:jc w:val="center"/>
        </w:trPr>
        <w:tc>
          <w:tcPr>
            <w:tcW w:w="704" w:type="dxa"/>
          </w:tcPr>
          <w:p w14:paraId="0B85C563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6895" w:type="dxa"/>
          </w:tcPr>
          <w:p w14:paraId="25F22DED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56D89119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272857" w:rsidRPr="00707FCD" w14:paraId="5FBB9570" w14:textId="77777777" w:rsidTr="000B6CA6">
        <w:trPr>
          <w:jc w:val="center"/>
        </w:trPr>
        <w:tc>
          <w:tcPr>
            <w:tcW w:w="704" w:type="dxa"/>
          </w:tcPr>
          <w:p w14:paraId="29347C87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895" w:type="dxa"/>
          </w:tcPr>
          <w:p w14:paraId="5D9A17E4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7B935F4A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72857" w:rsidRPr="00707FCD" w14:paraId="09941BFD" w14:textId="77777777" w:rsidTr="000B6CA6">
        <w:trPr>
          <w:jc w:val="center"/>
        </w:trPr>
        <w:tc>
          <w:tcPr>
            <w:tcW w:w="704" w:type="dxa"/>
          </w:tcPr>
          <w:p w14:paraId="3A60D7C2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895" w:type="dxa"/>
          </w:tcPr>
          <w:p w14:paraId="304200CC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6F256B59" w14:textId="77777777" w:rsidR="00272857" w:rsidRPr="00707FCD" w:rsidRDefault="00272857" w:rsidP="00964EB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7F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100%</w:t>
            </w:r>
          </w:p>
        </w:tc>
      </w:tr>
    </w:tbl>
    <w:p w14:paraId="120266B2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12A6D78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B64DEA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DF63DC3" w14:textId="77777777" w:rsidR="00895709" w:rsidRPr="00707FCD" w:rsidRDefault="00895709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6586BF" w14:textId="77777777" w:rsidR="00895709" w:rsidRPr="00707FCD" w:rsidRDefault="00895709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19DACC4" w14:textId="77777777" w:rsidR="00895709" w:rsidRPr="00707FCD" w:rsidRDefault="00895709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C503370" w14:textId="77777777" w:rsidR="00895709" w:rsidRPr="00707FCD" w:rsidRDefault="00895709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9DA82FE" w14:textId="77777777" w:rsidR="00895709" w:rsidRPr="00707FCD" w:rsidRDefault="00895709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7D35E56" w14:textId="77777777" w:rsidR="00895709" w:rsidRPr="00707FCD" w:rsidRDefault="00895709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3D7E221" w14:textId="77777777" w:rsidR="00272857" w:rsidRPr="00707FCD" w:rsidRDefault="00272857" w:rsidP="00964E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0ABBF1" w14:textId="5040BC4C" w:rsidR="00272857" w:rsidRPr="00707FCD" w:rsidRDefault="00272857" w:rsidP="00964EB2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07FC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Балльно-рейтинговая оценка практических навыков у постели больного </w:t>
      </w:r>
      <w:r w:rsidR="00895709" w:rsidRPr="00707FC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– психиатрическая беседа </w:t>
      </w:r>
      <w:r w:rsidRPr="00707FCD">
        <w:rPr>
          <w:rFonts w:ascii="Times New Roman" w:eastAsia="Calibri" w:hAnsi="Times New Roman" w:cs="Times New Roman"/>
          <w:b/>
          <w:bCs/>
          <w:sz w:val="20"/>
          <w:szCs w:val="20"/>
        </w:rPr>
        <w:t>(максимально 100 баллов)</w:t>
      </w:r>
    </w:p>
    <w:tbl>
      <w:tblPr>
        <w:tblW w:w="1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5"/>
        <w:gridCol w:w="2835"/>
        <w:gridCol w:w="2722"/>
        <w:gridCol w:w="1984"/>
        <w:gridCol w:w="2552"/>
        <w:gridCol w:w="1812"/>
      </w:tblGrid>
      <w:tr w:rsidR="00272857" w:rsidRPr="00707FCD" w14:paraId="3666E390" w14:textId="77777777" w:rsidTr="000B6CA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EFF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77B4B7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500A3765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F595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Критерии</w:t>
            </w:r>
          </w:p>
          <w:p w14:paraId="0709317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8D80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2BF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3D2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325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308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72857" w:rsidRPr="00707FCD" w14:paraId="288D63D5" w14:textId="77777777" w:rsidTr="000B6CA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DA37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2DB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DF76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6FC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40A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95C6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828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неприемлемо</w:t>
            </w:r>
          </w:p>
        </w:tc>
      </w:tr>
      <w:tr w:rsidR="00272857" w:rsidRPr="00707FCD" w14:paraId="00B889F1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BB78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C34F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ОПРОС ПАЦИЕНТА</w:t>
            </w:r>
          </w:p>
        </w:tc>
      </w:tr>
      <w:tr w:rsidR="00272857" w:rsidRPr="00707FCD" w14:paraId="5B4D2A1B" w14:textId="77777777" w:rsidTr="000B6CA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086A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6BA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Коммуникативные навыки при опросе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C340" w14:textId="40DFF8FA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вопросов. Проявлял эмпатию к пациенту.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Демонстрировал профессиональную подготовку.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3461" w14:textId="0A5F9BFB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вопросов. Проявлял эмпатию к пациенту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. Демонстрировал профессиональную подготовку.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6E0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Представился пациенту. Спросил, как обращаться к пациенту. Разговаривал доброжелательным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58C3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Не полностью представился пациенту, не спросил имени пациента, речь студента не внятная, голос не разборчивый. Не заданы вопросы открытого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типа, пациент отвечает односложно. Студент не проявил внимания к удобству пациента, не проявлял эмпатию.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1698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Коммуникация с пациентом негативна. Не соблюдены основные требования при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общении с пациентом, нет проявлении эмпатии к пациенту. </w:t>
            </w:r>
          </w:p>
          <w:p w14:paraId="286F925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72857" w:rsidRPr="00707FCD" w14:paraId="64EC45C0" w14:textId="77777777" w:rsidTr="000B6CA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5313D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C6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Сбор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2E36" w14:textId="734EACE9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Выявил главные и второстепенные жалобы пациента. Выявил важные детали 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психического расстройства или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заболевания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– определил  ведущий клинико-психопатологический синдром. Правильно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адавал вопросы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для проведения дифференциального диагноза.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CBE0" w14:textId="338536B9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Выявил главные и второстепенные жалобы пациента. 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Выявил важные детали</w:t>
            </w:r>
            <w:r w:rsidR="0039652D"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психического расстройства или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заболевания</w:t>
            </w:r>
            <w:r w:rsidR="0039652D"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666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Выявил главные жалобы пациента.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Выявил важные детали заболевания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F7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Студент не может отличить главные жалобы от второстепенных.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 выявил важные детали заболевания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55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НЕ выявил никаких деталей заболевания. Сбор жалоб ограничен только субъективными словами самого пациента. </w:t>
            </w:r>
          </w:p>
        </w:tc>
      </w:tr>
      <w:tr w:rsidR="00272857" w:rsidRPr="00707FCD" w14:paraId="0D5A0063" w14:textId="77777777" w:rsidTr="000B6CA6">
        <w:trPr>
          <w:trHeight w:val="3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C45E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406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Сбор анамнеза заболевания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192" w14:textId="54D2E4D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Выявил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хронологию</w:t>
            </w:r>
            <w:r w:rsidR="000F5C2C"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развития заболевания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 важные детали заболевания (например, когда</w:t>
            </w:r>
            <w:r w:rsidR="000F5C2C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появились признаки пониженного настроения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?). Спросил про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лекарства, принимаемые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 поводу данного заболевания. 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Правильно строил последовательность </w:t>
            </w:r>
            <w:r w:rsidR="00CB0B8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вопросов,</w:t>
            </w:r>
            <w:r w:rsidR="0039652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касающи</w:t>
            </w:r>
            <w:r w:rsidR="0039652D"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C14" w14:textId="50C0BDB8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Выявил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хронологию</w:t>
            </w:r>
            <w:r w:rsidR="000F5C2C"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развития заболевания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 важные детали заболевания (</w:t>
            </w:r>
            <w:r w:rsidR="000F5C2C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когда появились признаки пониженного настроения?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?). Спросил про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лекарства, принимаемые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 поводу данного заболевания.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464" w14:textId="0D3B183C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Выявил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хронологию</w:t>
            </w:r>
            <w:r w:rsidR="000F5C2C"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развития заболевания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. Спросил про </w:t>
            </w: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лекарства, принимаемые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 поводу данного заболевания.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542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Студент не может выстроить хронологию развития заболевания. Задает хаотичные вопросы.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FA5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Этап пропущен студентом. Имеется только информация, сказанная пациентом самостоятельно. </w:t>
            </w:r>
          </w:p>
        </w:tc>
      </w:tr>
      <w:tr w:rsidR="00272857" w:rsidRPr="00707FCD" w14:paraId="722159C5" w14:textId="77777777" w:rsidTr="000B6CA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8638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8F0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Анамнез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AB6" w14:textId="1865B372" w:rsidR="00272857" w:rsidRPr="00707FCD" w:rsidRDefault="00803735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Выяснил время и возраст начала  психического расстройства /заболевания. </w:t>
            </w:r>
            <w:r w:rsidR="008E4114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Уточнил, принимает ли поддерживающую терапию </w:t>
            </w:r>
            <w:r w:rsidR="008E4114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(при хроническом психическом заболевании),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на учете в психдиспансере? 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семейный анамнез</w:t>
            </w:r>
            <w:r w:rsidR="000F5C2C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(наследственное отягощение психическими заболеваниями)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 социальное положение пациента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(имеет ли инвалидность),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профессиональные вредности, эпидемиологический анамнез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4C6" w14:textId="457311A4" w:rsidR="00272857" w:rsidRPr="00707FCD" w:rsidRDefault="00803735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Выяснил время и возраст  начала  психического расстройства /заболевания. Уточнил, принимает ли поддерживающую терапию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(при хроническом психическом заболевании), на учете в психдиспансере?  семейный анамнез (наследственное отягощение психическими заболеваниями), социальное положение пациента (имеет ли инвалидность), профессиональные вредности, эпидемиологический анамнез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2C71" w14:textId="39B4E8D4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Выявил</w:t>
            </w:r>
            <w:r w:rsidR="00803735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время и возраст начала психического расстройства/заболевания.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9A7B" w14:textId="317B3901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Выявил семейный анамнез.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9B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Этап пропущен студентом. Имеется только информация, сказанная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пациентом самостоятельно.</w:t>
            </w:r>
          </w:p>
        </w:tc>
      </w:tr>
      <w:tr w:rsidR="00272857" w:rsidRPr="00707FCD" w14:paraId="59F7C6FA" w14:textId="77777777" w:rsidTr="000B6CA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E14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E2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Качество опроса пациента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14D" w14:textId="4E5D1D19" w:rsidR="00803735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Опрос пациента проведен последовательно по порядку, но в зависимости от ситуации и особенностей пациента, студент меняет порядок опроса. В конце подводит итог – резюмирует все вопросы и получает обратную связь от пациента (например, давайте подведем итог - вы </w:t>
            </w:r>
            <w:r w:rsidR="00803735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заболели неделю назад, когда впервые появил</w:t>
            </w:r>
            <w:r w:rsidR="000F5C2C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сь </w:t>
            </w:r>
            <w:r w:rsidR="000F5C2C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ощущение тревоги и беспокойства, без причины, затем стали избегать общения с людьми, ощущали тяжесть в области грудины, по утрам с трудом поднимались с постели, все  верно?</w:t>
            </w:r>
            <w:r w:rsidR="00803735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  <w:p w14:paraId="47677F05" w14:textId="6AF57EE9" w:rsidR="00272857" w:rsidRPr="00707FCD" w:rsidRDefault="000F5C2C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Собрана качественна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я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детализированная информация, наводящая на вероятный диагноз.</w:t>
            </w:r>
          </w:p>
          <w:p w14:paraId="6880BDC7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Использует проблемный лист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– умеет выделять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главные и второстепенные проблемы.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8C4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Опрос пациента проведен последовательно по порядку. </w:t>
            </w:r>
          </w:p>
          <w:p w14:paraId="6DA8E923" w14:textId="16572DF2" w:rsidR="00272857" w:rsidRPr="00707FCD" w:rsidRDefault="00272857" w:rsidP="000F5C2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 конце подводит итог – резюмирует все вопросы и получает обратную связь от пациента (</w:t>
            </w:r>
            <w:r w:rsidR="000F5C2C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например,</w:t>
            </w:r>
            <w:r w:rsidR="000F5C2C" w:rsidRPr="00707FCD">
              <w:rPr>
                <w:sz w:val="20"/>
                <w:szCs w:val="20"/>
              </w:rPr>
              <w:t xml:space="preserve"> </w:t>
            </w:r>
            <w:r w:rsidR="000F5C2C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давайте подведем итог – вы заболели неделю назад, когда впервые появилось ощущение тревоги и беспокойства, без причины, затем стали избегать общения с людьми, ощущали тяжесть в области грудины, по утрам с трудом поднимались с постели, все  верно?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). Собрана качественна детализированная информация, наводящая на вероятный диагноз. </w:t>
            </w:r>
          </w:p>
          <w:p w14:paraId="0404DDED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Использует проблемный лист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A77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Последовательность опроса нарушена, но качество собранной информации позволяет предположить вероятный диагноз. </w:t>
            </w:r>
          </w:p>
          <w:p w14:paraId="4746C80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173A0DD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BEEF13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 использует проблемный лист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786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Последовательность опроса нарушена. Студент повторяет одни и те же вопросы. Собранная информация не качественна, не позволяет предположить вероятный диагноз. </w:t>
            </w:r>
          </w:p>
          <w:p w14:paraId="087D7C36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112E734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D3C8996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 использует проблемный лист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535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Опрос проведен не последовательно, студент задает случайные вопросы, не имеющие отношения к данному случаю пациента или не задает вопросов совсем. </w:t>
            </w:r>
          </w:p>
          <w:p w14:paraId="51758AAA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55571B4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 использует проблемный лист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– не умеет выделять главные и второстепенные проблемы.</w:t>
            </w:r>
          </w:p>
        </w:tc>
      </w:tr>
      <w:tr w:rsidR="00272857" w:rsidRPr="00707FCD" w14:paraId="13FC5C03" w14:textId="77777777" w:rsidTr="000B6CA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54B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50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Тайм – менеджмент опроса пациента. Контроль над ситуацией.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06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Минимальное время в группе, затраченное на опрос пациента. Студент уверен в себе, полностью контролирует ситуацию и управляет ею. Пациент доволен.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9884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Опрос проведен достаточно быстро. Студент уверен в себе, контролирует ситуацию. Пациент доволен.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C4E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Время опроса пациента затягивается, но не доставляет дискомфорта пациенту. Студент не теряет самообладания. Нет негатива со стороны пациента.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9B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Долгий опрос, студент зря тратит время. Пациент выражает неудобство, затянувшимся опросом. Студент не уверен в себе и теряется при общении с пациентом.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7F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Опрос закончен без выявления важной информации. Опрос затягивается слишком долго, атмосфера общения негативная. Возможен конфликт с пациентом. </w:t>
            </w:r>
          </w:p>
          <w:p w14:paraId="35F1B01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72857" w:rsidRPr="00707FCD" w14:paraId="09722145" w14:textId="77777777" w:rsidTr="000B6CA6">
        <w:trPr>
          <w:trHeight w:val="20"/>
        </w:trPr>
        <w:tc>
          <w:tcPr>
            <w:tcW w:w="15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9EC7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ФИЗИКАЛЬНОЕ ОБСЛЕДОВАНИЕ ПАЦИЕНТА</w:t>
            </w:r>
          </w:p>
        </w:tc>
      </w:tr>
      <w:tr w:rsidR="00272857" w:rsidRPr="00707FCD" w14:paraId="79E0DBC3" w14:textId="77777777" w:rsidTr="000B6CA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319E5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5717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F4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9AD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EB7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D0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1E7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72857" w:rsidRPr="00707FCD" w14:paraId="1636A62F" w14:textId="77777777" w:rsidTr="000B6CA6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C7A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077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ACD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E96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83E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B264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62B0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неприемлемо</w:t>
            </w:r>
          </w:p>
        </w:tc>
      </w:tr>
      <w:tr w:rsidR="00272857" w:rsidRPr="00707FCD" w14:paraId="1DC7C60E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29A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CA8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Коммуникативные навыки при проведении физикального обследования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324" w14:textId="45EDC5E4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Спросил у пациента (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у законных представителей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) согласия на проведение физикального осмотра. Объяснил пациенту что и как будет проверять (например, я послушаю ваши легкие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сердце,  измерю артериальное давление, осмотрю кожу -есть ли у Вас повреждения  и </w:t>
            </w:r>
            <w:r w:rsidR="00803735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т. д.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), предупредил, что</w:t>
            </w:r>
            <w:r w:rsidR="00B17258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будет беседа о проблеме пациента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911" w14:textId="4B7470EA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Спросил у пациента (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у законных представителей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) согласия на проведение физикального осмотра.  Объяснил пациенту что и как будет проверять (например, я послушаю ваши легкие 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измерю артериальное давление, осмотрю кожу, есть ли у Вас повреждения и </w:t>
            </w:r>
            <w:r w:rsidR="00803735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т. д.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  <w:r w:rsidR="00BA6CFD" w:rsidRPr="00707FCD">
              <w:rPr>
                <w:sz w:val="20"/>
                <w:szCs w:val="20"/>
              </w:rPr>
              <w:t xml:space="preserve"> 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предупредил, </w:t>
            </w:r>
            <w:r w:rsidR="00B17258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предупредил, что  будет беседа о проблеме пациента.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49C" w14:textId="514A0834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Спросил у пациента (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законных представителей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) согласия на проведение физикального осмотра.  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Объяснил пациенту что и как будет проверять (например, я послушаю ваши легкие измерю артериальное давление, осмотрю кожу, есть ли у Вас повреждения и </w:t>
            </w:r>
            <w:r w:rsidR="00803735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т. д.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).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0CB" w14:textId="74AE7610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Спросил у пациента (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у законных представителей)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согласия на проведение физикального осмотра.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9B5" w14:textId="1AB9F2DA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Контакт с пациент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ом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без предварительного согласия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и объяснения цели осмотра и беседы.</w:t>
            </w:r>
          </w:p>
        </w:tc>
      </w:tr>
      <w:tr w:rsidR="00272857" w:rsidRPr="00707FCD" w14:paraId="72C8DA02" w14:textId="77777777" w:rsidTr="000B6CA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EF63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14D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Оценка жизненных показателей пациента -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ЧСС, ЧД, АД, температура тела, индекс массы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D18" w14:textId="3B1D1725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</w:t>
            </w:r>
            <w:r w:rsidR="00B17258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и т.д.)</w:t>
            </w:r>
            <w:r w:rsidR="00B17258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="00803735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Тщательно осмотрел пациента. </w:t>
            </w:r>
            <w:r w:rsidR="00B17258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Правильно описал  возможные повреждения кожных покровов. Стимулирует пациента на осмотр. </w:t>
            </w:r>
            <w:r w:rsidR="008B421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Правильно комментирует первичные данные физикального осмотра (знает нормативные  данные).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0F4" w14:textId="341DA371" w:rsidR="008B4211" w:rsidRPr="00707FCD" w:rsidRDefault="00272857" w:rsidP="009A7FC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Технически правильно измерил жизненные показатели. Правильно использует медицинскую терминологию при оценке жизненных показателей (например, тахипное, тахикардия, гипоксия и т.д.)</w:t>
            </w:r>
            <w:r w:rsidR="00B17258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9A7FC9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Осмотрел пациента. Правильно описал  возможные повреждения кожных покровов. Стимулирует пациента на осмотр. </w:t>
            </w:r>
            <w:r w:rsidR="008B421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Правильно комментирует данные физикального </w:t>
            </w:r>
            <w:r w:rsidR="00803735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осмотра </w:t>
            </w:r>
            <w:r w:rsidR="008B421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(знает нормативные показатели).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550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Небольшие ошибки в технике измерения жизненных показателей. Результаты измерения не искажены. Студент может сам исправить допущенные ошибки в употреблении медицинской терминологии.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B48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Грубые ошибки в технике измерения жизненных показателей, искажение результатов. Не может самостоятельно исправить ошибки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BFE" w14:textId="47F0FAA9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Не владеет техникой измерения жизненных показателей. Не знает нормативных данных для оценки АД, Пульса, ЧДД, </w:t>
            </w:r>
            <w:r w:rsidR="009A7FC9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сатурации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температуры тела. </w:t>
            </w:r>
          </w:p>
        </w:tc>
      </w:tr>
      <w:tr w:rsidR="00272857" w:rsidRPr="00707FCD" w14:paraId="2F500362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7DA8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647A" w14:textId="566507F3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Техника проведения </w:t>
            </w:r>
            <w:r w:rsidR="00BE057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психиатрической беседы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1E9B" w14:textId="0CD58F14" w:rsidR="00C85B73" w:rsidRPr="00707FCD" w:rsidRDefault="00BE0571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Представился пациенту, спросил причину госпитализации, проявил терпимость на раздраженного пациента, смог настроить на беседу, последовательно выявил 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возможную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причину психического расстройства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 вопросы задавал исходя из дифференциально-диагностических критериев предполагаемого им психического расстройства.</w:t>
            </w:r>
            <w:r w:rsidR="00C85B73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В случае необходимости – обращается к законным представителям. </w:t>
            </w:r>
            <w:r w:rsidR="00184304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Собрал субъективный и объективный анамнез, достаточный для проведения дифференциальной диагностики.  </w:t>
            </w:r>
          </w:p>
          <w:p w14:paraId="0FEEA431" w14:textId="65EA15FC" w:rsidR="00730BB6" w:rsidRPr="00707FCD" w:rsidRDefault="00730BB6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Выявлен основной клинико-психопатологический комплекс, достаточный для обоснования госпитализации/лечения в психиатрическом  стационаре.</w:t>
            </w:r>
          </w:p>
          <w:p w14:paraId="07A2F9C4" w14:textId="605A4D98" w:rsidR="00272857" w:rsidRPr="00707FCD" w:rsidRDefault="00BE0571" w:rsidP="008B421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бъяснил необходимость госпитализации</w:t>
            </w:r>
            <w:r w:rsidR="008B421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/лечения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постарался преодолеть стигму </w:t>
            </w:r>
            <w:r w:rsidR="008B421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обращения </w:t>
            </w:r>
            <w:r w:rsidR="00BA6C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 психиатрическ</w:t>
            </w:r>
            <w:r w:rsidR="008B421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ую службу.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4100" w14:textId="2577AD9E" w:rsidR="00C85B73" w:rsidRPr="00707FCD" w:rsidRDefault="00C85B73" w:rsidP="00C85B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Представился пациенту, спросил причину госпитализации, проявил терпимость на раздраженного пациента, смог настроить на беседу, последовательно выявил  возможную причину психического расстройства, вопросы задавал исходя из дифференциально-диагностических критериев предполагаемого им психического расстройства. В случае необходимости – обращается к законным представителям. </w:t>
            </w:r>
            <w:r w:rsidR="00730BB6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Выявлен основной клинико-психопатологический комплекс, достаточный для обоснования </w:t>
            </w:r>
            <w:r w:rsidR="00730BB6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госпитализации/лечения в психиатрическом  стационаре</w:t>
            </w:r>
            <w:r w:rsidR="00954CEF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14:paraId="5F54B8C5" w14:textId="51B3A904" w:rsidR="00272857" w:rsidRPr="00707FCD" w:rsidRDefault="00C85B73" w:rsidP="00C85B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974D" w14:textId="77777777" w:rsidR="00C85B73" w:rsidRPr="00707FCD" w:rsidRDefault="00C85B73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Представился пациенту, спросил причину госпитализации, проявил терпимость на раздраженного пациента, смог настроить на беседу, последовательно выявил  возможную причину психического расстройства, вопросы задавал исходя из дифференциально-диагностических критериев предполагаемого им психического расстройства.</w:t>
            </w:r>
          </w:p>
          <w:p w14:paraId="4F09C51B" w14:textId="0306377B" w:rsidR="00730BB6" w:rsidRPr="00707FCD" w:rsidRDefault="00730BB6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Выявил симптомы психического расстройства.</w:t>
            </w:r>
            <w:r w:rsidR="00954CEF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Обосновал необходимость лечения. </w:t>
            </w:r>
          </w:p>
          <w:p w14:paraId="6B36694C" w14:textId="72B39DEF" w:rsidR="00272857" w:rsidRPr="00707FCD" w:rsidRDefault="00272857" w:rsidP="00C85B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C482" w14:textId="184B9165" w:rsidR="00272857" w:rsidRPr="00707FCD" w:rsidRDefault="00C85B73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Психиатрическая беседа проведена не системно, вопросы хаотичные, не показывающие </w:t>
            </w:r>
            <w:r w:rsidR="001208D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правильное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направление клинического мышления врача</w:t>
            </w:r>
            <w:r w:rsidR="001208D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Путается в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понимании психического статуса пациента, </w:t>
            </w:r>
            <w:r w:rsidR="001208D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не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задал вопросы для дифференциальной диагностики. Не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достаточно данных для постановки вероятного диагноза. </w:t>
            </w:r>
          </w:p>
          <w:p w14:paraId="326E507F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E47D" w14:textId="49804E64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При </w:t>
            </w:r>
            <w:r w:rsidR="00C85B73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психиатрической беседе-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грубые нарушения - не знает порядок  и технику проведения </w:t>
            </w:r>
            <w:r w:rsidR="00C85B73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психиатрической беседы, не владеет  знаниями о клинической психопатологии. </w:t>
            </w:r>
          </w:p>
          <w:p w14:paraId="7BFCE0FB" w14:textId="37A185B2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Не может выявить нарушени</w:t>
            </w:r>
            <w:r w:rsidR="00C85B73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й</w:t>
            </w:r>
            <w:r w:rsidR="001208D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в психической сфере па</w:t>
            </w:r>
            <w:r w:rsidR="00914AFA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ц</w:t>
            </w:r>
            <w:r w:rsidR="001208D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иента</w:t>
            </w:r>
          </w:p>
        </w:tc>
      </w:tr>
      <w:tr w:rsidR="00272857" w:rsidRPr="00707FCD" w14:paraId="45722D56" w14:textId="77777777" w:rsidTr="000B6CA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E865E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DBA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Постановка предварительного синдромального диагноза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DD69" w14:textId="40299F65" w:rsidR="00272857" w:rsidRPr="00707FCD" w:rsidRDefault="00272857" w:rsidP="009F20F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Максимально полное обоснование и формулировка предварительного </w:t>
            </w:r>
            <w:r w:rsidR="009F20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клинико-психопатологического синдрома/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диагноза с обоснованием </w:t>
            </w:r>
            <w:r w:rsidR="00644CD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полученных данных при проведении психиатрической беседы и  выявленных поражений кожных покровов – самопорезы,  след от странгуляционной борозды</w:t>
            </w:r>
            <w:r w:rsidR="009A7FC9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участки травматической аллопеции </w:t>
            </w:r>
            <w:r w:rsidR="00644CD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и пр.)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 физикального осмотра</w:t>
            </w:r>
            <w:r w:rsidR="00644CD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44CD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Использовал знания о дифференциально-диагностических критериях предполагаемого психического расстройства,</w:t>
            </w:r>
            <w:r w:rsidR="009F20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назначил соответствующие диагностические мероприятия – нейровизуализации и лабораторные исследования. </w:t>
            </w:r>
            <w:r w:rsidR="00CB0B8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Знает метод   освидетельствования на предмет употребления ПАВ, </w:t>
            </w:r>
            <w:r w:rsidR="009F20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экспресс диагностики</w:t>
            </w:r>
            <w:r w:rsidR="00CB0B8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B0B8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(опросники) </w:t>
            </w:r>
            <w:r w:rsidR="009F20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на деменцию, депрессию, суицидальное поведение и др. 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2E84" w14:textId="75A22E59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9F20FD"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Полное обоснование и формулировка предварительного клинико-психопатологического синдрома/диагноза  с обоснованием полученных данных при проведении психиатрической беседы и  выявленных поражений кожных покровов (самоповр</w:t>
            </w:r>
            <w:r w:rsidR="009B240B"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9F20FD"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ждения,  след от странгуляционной борозды и пр.) и физикального осмотра. Использовал знания о дифференциально-диагностических критериях предполагаемого психического расстройства, назначил соответствующие диагностические мероприятия – нейровизуализации и лабораторные исследования.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48A8" w14:textId="7E22870A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Обоснование предварительного диагноза на основе жалоб</w:t>
            </w:r>
            <w:r w:rsidR="009F20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без учета данных психиатрической беседы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и физикального</w:t>
            </w:r>
            <w:r w:rsidR="00B627B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визуального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осмотра</w:t>
            </w:r>
            <w:r w:rsidR="009F20FD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680DCC58" w14:textId="693BEEDE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Определил </w:t>
            </w:r>
            <w:r w:rsidR="009B240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неверно дифференциально-диагностические критерии для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постановки диагноза</w:t>
            </w:r>
            <w:r w:rsidR="009B240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419A" w14:textId="14B530D7" w:rsidR="00272857" w:rsidRPr="00707FCD" w:rsidRDefault="00272857" w:rsidP="00964EB2">
            <w:pPr>
              <w:spacing w:line="240" w:lineRule="auto"/>
              <w:ind w:right="-20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Шаблонн</w:t>
            </w:r>
            <w:r w:rsidR="009F20FD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ая </w:t>
            </w: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или интуитивная формулировка предварительного диагноза, не может дать обоснования (то есть связать жалобы, </w:t>
            </w:r>
            <w:r w:rsidR="009F20FD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динамику </w:t>
            </w: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развития </w:t>
            </w:r>
            <w:r w:rsidR="009F20FD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психического расстройства</w:t>
            </w:r>
            <w:r w:rsidR="00874AA9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, данные </w:t>
            </w:r>
            <w:r w:rsidR="009B240B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субъективного</w:t>
            </w:r>
            <w:r w:rsidR="00874AA9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анамнеза </w:t>
            </w:r>
            <w:r w:rsidR="009F20FD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и физикальные</w:t>
            </w:r>
            <w:r w:rsidR="00B627B1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, визуальные </w:t>
            </w: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данные)</w:t>
            </w:r>
            <w:r w:rsidR="009B240B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.</w:t>
            </w: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14:paraId="76A584E9" w14:textId="77777777" w:rsidR="00272857" w:rsidRPr="00707FCD" w:rsidRDefault="00272857" w:rsidP="00964EB2">
            <w:pPr>
              <w:spacing w:line="240" w:lineRule="auto"/>
              <w:ind w:right="-20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</w:p>
          <w:p w14:paraId="46E8CBD1" w14:textId="77777777" w:rsidR="00272857" w:rsidRPr="00707FCD" w:rsidRDefault="00272857" w:rsidP="00964EB2">
            <w:pPr>
              <w:spacing w:line="240" w:lineRule="auto"/>
              <w:ind w:right="-2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DD6D" w14:textId="2C903E69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Формулировка </w:t>
            </w:r>
            <w:r w:rsidR="00DE1557" w:rsidRPr="00707FC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предварительного клинико-психопатологического синдрома </w:t>
            </w:r>
            <w:r w:rsidRPr="00707FC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наугад, не понимает и не видит связи между </w:t>
            </w:r>
            <w:r w:rsidR="00DE1557" w:rsidRPr="00707FC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психическим статусом пациента  </w:t>
            </w:r>
            <w:r w:rsidRPr="00707FC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и </w:t>
            </w:r>
            <w:r w:rsidR="00DE1557" w:rsidRPr="00707FC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объективными данными. </w:t>
            </w:r>
            <w:r w:rsidRPr="00707FC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283CF43A" w14:textId="6E3DA6C4" w:rsidR="00272857" w:rsidRPr="00707FCD" w:rsidRDefault="009B240B" w:rsidP="009B24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Не принял р</w:t>
            </w:r>
            <w:r w:rsidR="00DE1557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ешение</w:t>
            </w: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о дальнейшем сопровождении пациента, не обосновал </w:t>
            </w:r>
            <w:r w:rsidR="00DE1557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необходимост</w:t>
            </w: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ь</w:t>
            </w:r>
            <w:r w:rsidR="00DE1557"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госпитализации</w:t>
            </w:r>
            <w:r w:rsidRPr="00707FCD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.</w:t>
            </w:r>
          </w:p>
        </w:tc>
      </w:tr>
      <w:tr w:rsidR="00272857" w:rsidRPr="00707FCD" w14:paraId="78D10334" w14:textId="77777777" w:rsidTr="000B6CA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1508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B71D" w14:textId="1A4EEFE8" w:rsidR="00272857" w:rsidRPr="00707FCD" w:rsidRDefault="00F3323B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Выявление признаков психического расстройства на основании </w:t>
            </w:r>
            <w:r w:rsidR="00B627B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визуального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осмотра пациента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9E5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AF2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01AE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29C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BE22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59A5B369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E77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665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Интерпретация результатов лабораторно-инструментального исследования</w:t>
            </w:r>
          </w:p>
          <w:p w14:paraId="35604A3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(ОАК, БАК, ОАМ, биопсии, методы визуализации ФГДС, рентген, КТ, МРТ, Эластометрия, ПЭТ, УЗИ и др.)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BAD6" w14:textId="789E874C" w:rsidR="00272857" w:rsidRPr="00707FCD" w:rsidRDefault="00CB0B8D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При наличии - 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Точная полная интерпретация с использованием медицинской терминологии, понимает связь/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илирасхождение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выявленных отклонени</w:t>
            </w:r>
            <w:r w:rsidR="009B240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й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с предварительным диагнозом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71D1" w14:textId="26B23245" w:rsidR="00272857" w:rsidRPr="00707FCD" w:rsidRDefault="00CB0B8D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При наличии - 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Точная полная интерпретация, с использованием медицинской терминологии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431A" w14:textId="5A99D3C0" w:rsidR="00272857" w:rsidRPr="00707FCD" w:rsidRDefault="00CB0B8D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При наличии - 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Выявление основных отклонении в анализах, правильное использование медицинской терминологии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3708" w14:textId="4498CD1F" w:rsidR="00272857" w:rsidRPr="00707FCD" w:rsidRDefault="00CB0B8D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При наличии - 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Неполно или не совсем правильная интерпретация, не знает нормативные данные, ошибки в использовании медицинской терминологии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E7AC" w14:textId="55B839FE" w:rsidR="00272857" w:rsidRPr="00707FCD" w:rsidRDefault="00CB0B8D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наличии - </w:t>
            </w:r>
            <w:r w:rsidR="00272857"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медицинскую терминологию, не знает нормативных данных</w:t>
            </w:r>
          </w:p>
        </w:tc>
      </w:tr>
      <w:tr w:rsidR="00272857" w:rsidRPr="00707FCD" w14:paraId="26534A84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9BC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434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Формулировка окончательного синдромального диагноза, с обоснованием по результатам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3C7B" w14:textId="7B31B60B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Студент четко формулирует </w:t>
            </w:r>
            <w:r w:rsidR="00DA1C4E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ведущий клинико-психопатологический синдром и определяет его нозологическую специфичность.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При формулировке основного заболевания использует </w:t>
            </w:r>
            <w:r w:rsidR="00DA1C4E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действующую МКБ.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Дает оценку тяжести </w:t>
            </w:r>
            <w:r w:rsidR="00DA1C4E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заболевания. По показаниям обосновывает необходимость неотложной или плановой  госпитализации. 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Называет </w:t>
            </w:r>
            <w:r w:rsidR="00DA1C4E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возможные негативные последствия отказа от лечения.  </w:t>
            </w:r>
          </w:p>
          <w:p w14:paraId="2824295B" w14:textId="04F19C8E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Студент четко обосновывает свое мнение на данных 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психиатрическ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ой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бесед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ы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 субъективн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ого 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и объективн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ого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анамнеза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ката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мнез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, результат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ов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физикального осмотра и заключени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я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методов нейровизуализации и 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лабораторных исследований. 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Использует результаты экспресс тестов. 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2BC095B1" w14:textId="5BA5ED52" w:rsidR="00272857" w:rsidRPr="00707FCD" w:rsidRDefault="00272857" w:rsidP="00A4618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Например: </w:t>
            </w:r>
            <w:r w:rsidR="00A46182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Расстройство адаптации, пролонгированная депрессивная реакция.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2B33" w14:textId="3C206F14" w:rsidR="00653822" w:rsidRPr="00707FCD" w:rsidRDefault="00653822" w:rsidP="006538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Студент формулирует ведущий клинико-психопатологический синдром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При формулировке основного заболевания использует действующую МКБ. Дает оценку тяжести заболевания. По показаниям обосновывает необходимость неотложной или плановой  госпитализации.   Называет возможные негативные последствия отказа от лечения.  </w:t>
            </w:r>
          </w:p>
          <w:p w14:paraId="33C7054D" w14:textId="33D4A60A" w:rsidR="00272857" w:rsidRPr="00707FCD" w:rsidRDefault="00653822" w:rsidP="006538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Студент четко обосновывает свое мнение 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на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данных (психиатрическая беседа, субъективный и объективный анамнез, анамнез, результаты физикального осмотра и заключение методов нейровизуализации и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лабораторных исследований.   обследования).</w:t>
            </w:r>
          </w:p>
          <w:p w14:paraId="1DF6050D" w14:textId="20C6B523" w:rsidR="00653822" w:rsidRPr="00707FCD" w:rsidRDefault="00653822" w:rsidP="006538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Например: 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Диссоциативное (конверсионное расстройство), диссоциативный ступор.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5728" w14:textId="77777777" w:rsidR="0015548B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Студент формулирует 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основной клинико-психопатологический синдром.</w:t>
            </w:r>
          </w:p>
          <w:p w14:paraId="022C9447" w14:textId="6DE5B0B7" w:rsidR="00272857" w:rsidRPr="00707FCD" w:rsidRDefault="0015548B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Не может точно  классифицировать, к  какой группе психических и поведенческих  расстройств относится этот синдром. </w:t>
            </w:r>
          </w:p>
          <w:p w14:paraId="713D84A4" w14:textId="4BAC62F5" w:rsidR="00272857" w:rsidRPr="00707FCD" w:rsidRDefault="00272857" w:rsidP="00F462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Студент обосновывает свое мнение на 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основе данных психиатрической беседы, субъективного анамнеза, объективного анамнеза (при  наличии), данных  физикального </w:t>
            </w:r>
            <w:r w:rsidR="0015548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осмотра и параклинических</w:t>
            </w:r>
            <w:r w:rsidR="00F462B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исследований.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Например: </w:t>
            </w:r>
            <w:r w:rsidR="00F462B1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Деменция при болезни Альцгеймера.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8B7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14:paraId="5BF1F108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Например: пневмония (или так же равнозначным воспринимается такие ответы как: синдром уплотнения легочной ткани, обструктивный синдром, синдром острой дыхательной недостаточности и т.д.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A9B4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Студент не может сформулировать диагноз. Или не может объяснить обоснование диагноза (называет диагноз наугад соответственно теме занятия) </w:t>
            </w:r>
          </w:p>
        </w:tc>
      </w:tr>
      <w:tr w:rsidR="00272857" w:rsidRPr="00707FCD" w14:paraId="67F1A8D1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619F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65" w:type="dxa"/>
          </w:tcPr>
          <w:p w14:paraId="13D40F65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Принципы лечения</w:t>
            </w:r>
          </w:p>
        </w:tc>
        <w:tc>
          <w:tcPr>
            <w:tcW w:w="2835" w:type="dxa"/>
          </w:tcPr>
          <w:p w14:paraId="495F481E" w14:textId="42F2F699" w:rsidR="00272857" w:rsidRPr="00707FCD" w:rsidRDefault="00272857" w:rsidP="00964EB2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Знает </w:t>
            </w:r>
            <w:r w:rsidR="009B240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классификацию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основных </w:t>
            </w:r>
            <w:r w:rsidR="009B240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препаратов для проведения психофармакотерапии. </w:t>
            </w:r>
          </w:p>
          <w:p w14:paraId="675E8A1A" w14:textId="77777777" w:rsidR="00272857" w:rsidRPr="00707FCD" w:rsidRDefault="00272857" w:rsidP="00964EB2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Обосновано выбирает препараты: с учетом показании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14:paraId="30E4F42B" w14:textId="77777777" w:rsidR="00272857" w:rsidRPr="00707FCD" w:rsidRDefault="00272857" w:rsidP="00964EB2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Информирует пациента об особенностях приема препарата (например, после еды, обильно запивая водой и т.д.)  </w:t>
            </w:r>
          </w:p>
          <w:p w14:paraId="5A77DE9A" w14:textId="77777777" w:rsidR="00272857" w:rsidRPr="00707FCD" w:rsidRDefault="00272857" w:rsidP="00964EB2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Определил критерии эффективности лечения, и предполагаемые сроки улучшения состояния пациента. </w:t>
            </w:r>
          </w:p>
          <w:p w14:paraId="43A390A3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Назвал сроки и методы контроля лечения, субъективные и объективные данные, данные лабораторного и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визуализируемого контроля лечения. </w:t>
            </w:r>
          </w:p>
        </w:tc>
        <w:tc>
          <w:tcPr>
            <w:tcW w:w="2722" w:type="dxa"/>
          </w:tcPr>
          <w:p w14:paraId="4DC89B48" w14:textId="1EF2B94A" w:rsidR="00272857" w:rsidRPr="00707FCD" w:rsidRDefault="009B240B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Знает классификацию  основных препаратов для проведения психофармакотерапии. </w:t>
            </w:r>
            <w:r w:rsidR="0027285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Определяет показания и противопоказания у данного пациента. </w:t>
            </w:r>
          </w:p>
          <w:p w14:paraId="23F9FE16" w14:textId="2A8B01AD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Информирует пациента о наиболее </w:t>
            </w:r>
            <w:r w:rsidR="003963C7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частых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побочных эффектах назначаемых препаратов.</w:t>
            </w:r>
          </w:p>
          <w:p w14:paraId="48955F2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Информирует пациента об особенностях приема препарата (например, после еды, обильно запивая водой и т. д.)  </w:t>
            </w:r>
          </w:p>
          <w:p w14:paraId="2570D1E9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Определил критерии эффективности лечения.</w:t>
            </w:r>
          </w:p>
        </w:tc>
        <w:tc>
          <w:tcPr>
            <w:tcW w:w="1984" w:type="dxa"/>
          </w:tcPr>
          <w:p w14:paraId="74319096" w14:textId="5EF1DD63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Знает только основные принципы лечения. Называет только группу основных препаратов для лечения данного</w:t>
            </w:r>
            <w:r w:rsidR="009B240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психического расстройства 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(например ант</w:t>
            </w:r>
            <w:r w:rsidR="009B240B"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идепрессанты)</w:t>
            </w: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14:paraId="2C84CC7F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DA5DD4E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Знает механизм действия основных препаратов. </w:t>
            </w:r>
          </w:p>
        </w:tc>
        <w:tc>
          <w:tcPr>
            <w:tcW w:w="2552" w:type="dxa"/>
          </w:tcPr>
          <w:p w14:paraId="5F27E9E0" w14:textId="2A093389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Знает только основные принципы лечения. Может назвать только класс препаратов (например,</w:t>
            </w:r>
            <w:r w:rsidR="009B240B"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нейролептики или антидепрессанты), </w:t>
            </w: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знает классификацию </w:t>
            </w:r>
            <w:r w:rsidR="009B240B"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препаратов для психофармакотерапии. </w:t>
            </w: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Механизм действия объясняет общими словами на обывательском уровне (например, </w:t>
            </w:r>
            <w:r w:rsidR="003963C7"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антидепрессант чтобы настроение поднять). </w:t>
            </w:r>
          </w:p>
        </w:tc>
        <w:tc>
          <w:tcPr>
            <w:tcW w:w="1812" w:type="dxa"/>
          </w:tcPr>
          <w:p w14:paraId="19442FF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72857" w:rsidRPr="00707FCD" w14:paraId="6CA2911A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4B3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AA5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10D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C4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F1C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251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94B" w14:textId="77777777" w:rsidR="00272857" w:rsidRPr="00707FCD" w:rsidRDefault="00272857" w:rsidP="00964EB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p w14:paraId="33A59100" w14:textId="77777777" w:rsidR="00272857" w:rsidRPr="00707FCD" w:rsidRDefault="00272857" w:rsidP="00964EB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B87EE5" w14:textId="77777777" w:rsidR="00272857" w:rsidRPr="00707FCD" w:rsidRDefault="00272857" w:rsidP="00964EB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7FCD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DE9057C" w14:textId="77777777" w:rsidR="00272857" w:rsidRPr="00707FCD" w:rsidRDefault="00272857" w:rsidP="00964EB2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FCD">
        <w:rPr>
          <w:rFonts w:ascii="Times New Roman" w:hAnsi="Times New Roman" w:cs="Times New Roman"/>
          <w:b/>
          <w:sz w:val="20"/>
          <w:szCs w:val="20"/>
        </w:rPr>
        <w:lastRenderedPageBreak/>
        <w:t>Б</w:t>
      </w:r>
      <w:r w:rsidRPr="00707FCD">
        <w:rPr>
          <w:rFonts w:ascii="Times New Roman" w:hAnsi="Times New Roman" w:cs="Times New Roman"/>
          <w:b/>
          <w:bCs/>
          <w:sz w:val="20"/>
          <w:szCs w:val="20"/>
        </w:rPr>
        <w:t xml:space="preserve">алльно-рейтинговая </w:t>
      </w:r>
      <w:r w:rsidRPr="00707FCD">
        <w:rPr>
          <w:rFonts w:ascii="Times New Roman" w:hAnsi="Times New Roman" w:cs="Times New Roman"/>
          <w:b/>
          <w:sz w:val="20"/>
          <w:szCs w:val="20"/>
        </w:rPr>
        <w:t>оценка ведения истории болезни (максимально 100 баллов)</w:t>
      </w:r>
    </w:p>
    <w:tbl>
      <w:tblPr>
        <w:tblW w:w="15593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8"/>
        <w:gridCol w:w="2835"/>
        <w:gridCol w:w="2268"/>
        <w:gridCol w:w="1985"/>
        <w:gridCol w:w="2410"/>
        <w:gridCol w:w="2580"/>
      </w:tblGrid>
      <w:tr w:rsidR="00272857" w:rsidRPr="00707FCD" w14:paraId="4FDDEF32" w14:textId="77777777" w:rsidTr="000B6CA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E4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1BBA04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6601B84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B9B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</w:t>
            </w:r>
          </w:p>
          <w:p w14:paraId="7C0F26A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9CA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61C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F8E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EDA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951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72857" w:rsidRPr="00707FCD" w14:paraId="1E6A179B" w14:textId="77777777" w:rsidTr="000B6CA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287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DB6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FD6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33B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36F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9E1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требует исправления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861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неприемлемо</w:t>
            </w:r>
          </w:p>
        </w:tc>
      </w:tr>
      <w:tr w:rsidR="00272857" w:rsidRPr="00707FCD" w14:paraId="39688011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5F1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423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262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73E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AD2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8BA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Неполно или неточно, упущены некоторые детали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562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Упускает важное</w:t>
            </w:r>
          </w:p>
        </w:tc>
      </w:tr>
      <w:tr w:rsidR="00272857" w:rsidRPr="00707FCD" w14:paraId="65C8D404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CFA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5FA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Сбор анамнеза заболевания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D69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7D5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DFE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5E7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60D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72857" w:rsidRPr="00707FCD" w14:paraId="1890B11C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901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BF1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7F9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DB2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571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FB7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11B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72857" w:rsidRPr="00707FCD" w14:paraId="6D37ADB5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31A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7DA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Объективный статус – общий осмотр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7EA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ED3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FAE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71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1A7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Несоответствующие данные</w:t>
            </w:r>
          </w:p>
        </w:tc>
      </w:tr>
      <w:tr w:rsidR="00272857" w:rsidRPr="00707FCD" w14:paraId="20C015F1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EE7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2DB" w14:textId="56EACE48" w:rsidR="00272857" w:rsidRPr="00707FCD" w:rsidRDefault="00C1015B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Психический статус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DD6A" w14:textId="5063804B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Полное, эффективное, технически правильное применение навыков</w:t>
            </w:r>
            <w:r w:rsidR="00C1015B"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психиатрической беседы. </w:t>
            </w: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760DE3" w14:textId="5D02D2F2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Полное, эффективное, технически правильное применение навыков </w:t>
            </w:r>
            <w:r w:rsidR="00C1015B"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проведения психиатрической беседы </w:t>
            </w: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 незначительными ошибками, или исправился в ходе выполнения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FAA42" w14:textId="143D8E79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Выявлены основные данные</w:t>
            </w:r>
            <w:r w:rsidR="00C1015B"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14:paraId="1D339C4A" w14:textId="797A8990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Навыки </w:t>
            </w:r>
            <w:r w:rsidR="00C1015B"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психиатрической беседы </w:t>
            </w: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усвоены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957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Неполно или неточно</w:t>
            </w:r>
          </w:p>
          <w:p w14:paraId="6B15636C" w14:textId="169F2A98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Навыки </w:t>
            </w:r>
            <w:r w:rsidR="00C1015B"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психиатрической беседы </w:t>
            </w: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требуют совершенствования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40FB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Упущены важные данные</w:t>
            </w:r>
          </w:p>
          <w:p w14:paraId="012C6F8D" w14:textId="1BE0FD2A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Неприемлемые навыки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>психиатрической беседы</w:t>
            </w:r>
          </w:p>
        </w:tc>
      </w:tr>
      <w:tr w:rsidR="00272857" w:rsidRPr="00707FCD" w14:paraId="26D00572" w14:textId="77777777" w:rsidTr="000B6CA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319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28D" w14:textId="40AADA9D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Представление истории болезни</w:t>
            </w:r>
            <w:r w:rsidR="00B05F32"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(кураторский лист)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85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Максимально полное описание и представление</w:t>
            </w:r>
          </w:p>
          <w:p w14:paraId="0BC61BBA" w14:textId="5E0A4D0F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Понимает проблему в комплексе,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выделяет ведущий клинико-психопатологический синдром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8AE" w14:textId="12BDC07A" w:rsidR="00272857" w:rsidRPr="00707FCD" w:rsidRDefault="00C1015B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очный, сфокусированный;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дифференцированный подход 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>показывает понимание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психического статуса пациента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833" w14:textId="148DBFFF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Запись по форме, включает всю основную информацию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AFF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Много важных упущений, часто включает недостоверные или неважные факты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C7D" w14:textId="616B3A30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Невладение ситуацией, много важных упущений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много уточняющих вопросов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, не имеющих клинического значения. </w:t>
            </w:r>
          </w:p>
        </w:tc>
      </w:tr>
    </w:tbl>
    <w:p w14:paraId="156DBEAF" w14:textId="77777777" w:rsidR="00272857" w:rsidRPr="00707FCD" w:rsidRDefault="00272857" w:rsidP="00964EB2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07FCD">
        <w:rPr>
          <w:rFonts w:ascii="Times New Roman" w:hAnsi="Times New Roman" w:cs="Times New Roman"/>
          <w:b/>
          <w:bCs/>
          <w:iCs/>
          <w:sz w:val="20"/>
          <w:szCs w:val="20"/>
        </w:rPr>
        <w:br w:type="page"/>
      </w:r>
    </w:p>
    <w:p w14:paraId="2E38F201" w14:textId="77777777" w:rsidR="00272857" w:rsidRPr="00707FCD" w:rsidRDefault="00272857" w:rsidP="00964EB2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707FCD">
        <w:rPr>
          <w:rFonts w:ascii="Times New Roman" w:hAnsi="Times New Roman" w:cs="Times New Roman"/>
          <w:b/>
          <w:sz w:val="20"/>
          <w:szCs w:val="20"/>
        </w:rPr>
        <w:lastRenderedPageBreak/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47"/>
        <w:gridCol w:w="2054"/>
        <w:gridCol w:w="2940"/>
        <w:gridCol w:w="2940"/>
        <w:gridCol w:w="2941"/>
        <w:gridCol w:w="2938"/>
      </w:tblGrid>
      <w:tr w:rsidR="00272857" w:rsidRPr="00707FCD" w14:paraId="26881571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CD3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309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C00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302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B6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23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72857" w:rsidRPr="00707FCD" w14:paraId="167D73A8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56A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62B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Сосредоточенность на проблеме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B6F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клиничеcкой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E8F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клиничеcкой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480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Несосредоточенный, </w:t>
            </w:r>
          </w:p>
          <w:p w14:paraId="551F424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778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Неточный, упускает главное, несоответствующие данные.</w:t>
            </w:r>
          </w:p>
        </w:tc>
      </w:tr>
      <w:tr w:rsidR="00272857" w:rsidRPr="00707FCD" w14:paraId="1DBAF0DA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AB2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D19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Информативность, эффективность презентации</w:t>
            </w:r>
          </w:p>
          <w:p w14:paraId="7F15509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6B1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донесена вся необходимая информация по теме в свободной, последовательной, логичной  манере </w:t>
            </w:r>
          </w:p>
          <w:p w14:paraId="6A3596F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Адекватно выбрана форма продукта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EB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Донесена вся необходимая информация в логичной  манере, но с мелкими неточностями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154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DC6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 отражена важная информация по теме, грубые ошибки</w:t>
            </w:r>
          </w:p>
        </w:tc>
      </w:tr>
      <w:tr w:rsidR="00272857" w:rsidRPr="00707FCD" w14:paraId="34596597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CB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718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Достоверность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CC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выбран на основании достоверно установленных фактов.  </w:t>
            </w:r>
          </w:p>
          <w:p w14:paraId="0E383FB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Проявление понимания по уровню или качеству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1D8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Некоторые выводы и заключения сформулированы на основании допущений или некорректных фактов.  Нет полного  понимания уровня или качества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EA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330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Выводы и заключения не обоснованы или неправильный</w:t>
            </w:r>
          </w:p>
        </w:tc>
      </w:tr>
      <w:tr w:rsidR="00272857" w:rsidRPr="00707FCD" w14:paraId="22A92472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7B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C43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Логичность и последовательность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596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8B5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Имеет внутреннее единство, положения продукта вытекает один из другого , но есть неточности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027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46C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Перескакивает с одного на другое, трудно уловить основную идею </w:t>
            </w:r>
          </w:p>
        </w:tc>
      </w:tr>
      <w:tr w:rsidR="00272857" w:rsidRPr="00707FCD" w14:paraId="5549CA90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E41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DC1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Анализ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056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Литературные данные представлены в логичной взаимосвязи, демонстрируют глубокую проработку основных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дополнительных информационных ресурсов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BF8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Литературные данные демонстрируют проработку основной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44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Литературные данные не всегда к месту, не поддерживают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логичность и доказательность изложений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FB2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Непоследовательность и хаотичность в изложении данных, противоречивость</w:t>
            </w:r>
          </w:p>
          <w:p w14:paraId="452FC94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 знаний по основному учебнику</w:t>
            </w:r>
          </w:p>
        </w:tc>
      </w:tr>
      <w:tr w:rsidR="00272857" w:rsidRPr="00707FCD" w14:paraId="461058E0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66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CF1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Практическая значимость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1B6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C53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C32A" w14:textId="701ACCC2" w:rsidR="00272857" w:rsidRPr="00707FCD" w:rsidRDefault="00C569E8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FE5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приемлемо</w:t>
            </w:r>
          </w:p>
        </w:tc>
      </w:tr>
      <w:tr w:rsidR="00272857" w:rsidRPr="00707FCD" w14:paraId="149ED89B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5A3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162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Ориентированность на интересы пациента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6B5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4B1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Ориентированы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4F41" w14:textId="36046619" w:rsidR="00272857" w:rsidRPr="00707FCD" w:rsidRDefault="00C569E8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364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приемлемо</w:t>
            </w:r>
          </w:p>
        </w:tc>
      </w:tr>
      <w:tr w:rsidR="00272857" w:rsidRPr="00707FCD" w14:paraId="10DCFFC4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615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95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Применимость в будущей практике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752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C490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A407" w14:textId="2A3E9543" w:rsidR="00272857" w:rsidRPr="00707FCD" w:rsidRDefault="00C569E8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609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приемлемо</w:t>
            </w:r>
          </w:p>
        </w:tc>
      </w:tr>
      <w:tr w:rsidR="00272857" w:rsidRPr="00707FCD" w14:paraId="06E8817B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B36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9C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Наглядность презентации, качество доклада (оценка докладчика)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3FC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Корректно, к месту использованы все возможности Power Point или других е-гаджетов, свободное  владение материалом, уверенная манера изложения  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51E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Перегружена или недостаточно используются наглядные материалы,  неполное владение материалом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66A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17F8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 владеет материалом, не умеет его изложить </w:t>
            </w:r>
          </w:p>
        </w:tc>
      </w:tr>
      <w:tr w:rsidR="00272857" w:rsidRPr="00707FCD" w14:paraId="1C5B8745" w14:textId="77777777" w:rsidTr="000B6CA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ECE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391F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Английский язык/ русский/казахский язык*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3BB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6F3FCDE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+ 10-20 баллов</w:t>
            </w: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D82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Продукт подготовлен на английском, сдан на рус/каз </w:t>
            </w:r>
          </w:p>
          <w:p w14:paraId="102F84DE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+ 5-10 баллов</w:t>
            </w: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зависимости от качества (или наоборот)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FD8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подготовке продукта использованы англоязычные источники </w:t>
            </w:r>
          </w:p>
          <w:p w14:paraId="15F23B4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+ 2-5 баллов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8A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2857" w:rsidRPr="00707FCD" w14:paraId="53B9576C" w14:textId="77777777" w:rsidTr="000B6CA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226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B0EC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Тайм-менеджмент**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3B5B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Продукт сдан раньше срока  </w:t>
            </w:r>
          </w:p>
          <w:p w14:paraId="23C3E20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набавляется 10 баллов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394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Продукт сдан вовремя – </w:t>
            </w: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баллы не набавляются</w:t>
            </w:r>
          </w:p>
          <w:p w14:paraId="321CF8E5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2C5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Отсрочка сдачи, не влияющая на качество</w:t>
            </w:r>
          </w:p>
          <w:p w14:paraId="3C0262C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Минус 2 балла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14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Сдан с опозданием</w:t>
            </w:r>
          </w:p>
          <w:p w14:paraId="396ADD5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Минус 10 баллов</w:t>
            </w:r>
          </w:p>
        </w:tc>
      </w:tr>
      <w:tr w:rsidR="00272857" w:rsidRPr="00707FCD" w14:paraId="4A8FC4D6" w14:textId="77777777" w:rsidTr="000B6CA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2C3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Бонус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A53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Рейтинг*** </w:t>
            </w:r>
          </w:p>
          <w:p w14:paraId="4500795D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E3CAFB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CB89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Дополнительные баллы (до 10 баллов) </w:t>
            </w:r>
          </w:p>
        </w:tc>
        <w:tc>
          <w:tcPr>
            <w:tcW w:w="3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0842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Выдающаяся работа, например: </w:t>
            </w:r>
          </w:p>
          <w:p w14:paraId="0FD79C6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Лучшая работа в группе</w:t>
            </w:r>
          </w:p>
          <w:p w14:paraId="5D96E4E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Творческий подход</w:t>
            </w:r>
          </w:p>
          <w:p w14:paraId="00D7ECC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Инновационный подход к выполнению задания</w:t>
            </w:r>
          </w:p>
          <w:p w14:paraId="76A24721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предложению группы</w:t>
            </w:r>
          </w:p>
        </w:tc>
      </w:tr>
      <w:tr w:rsidR="00272857" w:rsidRPr="00707FCD" w14:paraId="57CD2605" w14:textId="77777777" w:rsidTr="000B6CA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0E6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0227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- для каз/рус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6737474A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*Срок -  определяется преподавателем, как правило – день рубежного контроля</w:t>
            </w:r>
          </w:p>
          <w:p w14:paraId="4EB6D9C4" w14:textId="77777777" w:rsidR="00272857" w:rsidRPr="00707FCD" w:rsidRDefault="00272857" w:rsidP="00964E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707F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выше ожидаемого</w:t>
            </w:r>
          </w:p>
        </w:tc>
      </w:tr>
    </w:tbl>
    <w:p w14:paraId="74386448" w14:textId="77777777" w:rsidR="00272857" w:rsidRPr="00707FCD" w:rsidRDefault="00272857" w:rsidP="00964E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6C0F86" w14:textId="77777777" w:rsidR="00272857" w:rsidRPr="00707FCD" w:rsidRDefault="00272857" w:rsidP="00964EB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07FCD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769C5AC6" w14:textId="77777777" w:rsidR="00272857" w:rsidRPr="00707FCD" w:rsidRDefault="00272857" w:rsidP="00964EB2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707FCD">
        <w:rPr>
          <w:rFonts w:ascii="Times New Roman" w:hAnsi="Times New Roman" w:cs="Times New Roman"/>
          <w:b/>
          <w:sz w:val="20"/>
          <w:szCs w:val="20"/>
        </w:rPr>
        <w:lastRenderedPageBreak/>
        <w:t>Балльно-рейтинговая оценка практических навыков у постели больного – курация (максимально 100 баллов)</w:t>
      </w:r>
    </w:p>
    <w:tbl>
      <w:tblPr>
        <w:tblW w:w="15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295"/>
        <w:gridCol w:w="3232"/>
        <w:gridCol w:w="3259"/>
        <w:gridCol w:w="3259"/>
        <w:gridCol w:w="2441"/>
      </w:tblGrid>
      <w:tr w:rsidR="00272857" w:rsidRPr="00707FCD" w14:paraId="6AF19660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48A0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1525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D8F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B811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8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6F05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6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DC9F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4 балла</w:t>
            </w:r>
          </w:p>
        </w:tc>
      </w:tr>
      <w:tr w:rsidR="00272857" w:rsidRPr="00707FCD" w14:paraId="41FF0F91" w14:textId="77777777" w:rsidTr="000B6CA6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E02D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ОПРОС БОЛЬНОГО</w:t>
            </w:r>
            <w:r w:rsidRPr="00707FC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hidden="0" allowOverlap="1" wp14:anchorId="11AE059E" wp14:editId="5C1A3911">
                      <wp:simplePos x="0" y="0"/>
                      <wp:positionH relativeFrom="column">
                        <wp:posOffset>4203700</wp:posOffset>
                      </wp:positionH>
                      <wp:positionV relativeFrom="paragraph">
                        <wp:posOffset>127000</wp:posOffset>
                      </wp:positionV>
                      <wp:extent cx="9525" cy="952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1238" y="3775238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419EA1" w14:textId="77777777" w:rsidR="008160B9" w:rsidRDefault="008160B9" w:rsidP="002728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E059E" id="Прямоугольник 2" o:spid="_x0000_s1026" style="position:absolute;left:0;text-align:left;margin-left:331pt;margin-top:10pt;width:.75pt;height: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" fillcolor="black" stroked="f">
                      <v:textbox inset="2.53958mm,2.53958mm,2.53958mm,2.53958mm">
                        <w:txbxContent>
                          <w:p w14:paraId="2F419EA1" w14:textId="77777777" w:rsidR="008160B9" w:rsidRDefault="008160B9" w:rsidP="002728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2857" w:rsidRPr="00707FCD" w14:paraId="7802D877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F2C2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E872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Полнота и точность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53E1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Точный, детализирует проявления болезни. Умеет выделить наиболее важную проблему. </w:t>
            </w:r>
          </w:p>
          <w:p w14:paraId="496198E2" w14:textId="52A3660D" w:rsidR="00272857" w:rsidRPr="00707FCD" w:rsidRDefault="0015215E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Уделяет внимание 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удобству пациента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для беседы.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EE25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Собирает основную информацию, аккуратный, идентифицирует новые проблемы.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55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Неполный или не сосредоточенный.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C2CF0B9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AE85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Неточный, упускает главное, несоответствующие данные.</w:t>
            </w:r>
          </w:p>
        </w:tc>
      </w:tr>
      <w:tr w:rsidR="00272857" w:rsidRPr="00707FCD" w14:paraId="4F4C268B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3742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935B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Детализированность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C42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Организованный, сосредоточенный, выделяет все клинические проявления с пониманием течения заболевания в конкретной ситуации.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24A4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Выявляет основные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85C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700A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Демонстрирует несоответствующие действительности данные, либо их отсутствие</w:t>
            </w:r>
          </w:p>
        </w:tc>
      </w:tr>
      <w:tr w:rsidR="00272857" w:rsidRPr="00707FCD" w14:paraId="2E7021A7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8687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AF5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Системность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EB87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Установление приоритетов клинических проблем за относительно короткое время.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74DB" w14:textId="60C552B9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 удается полностью контролировать процесс сбора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жалоб,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субъективного анамнеза, визуальных данных.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D519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Позволяет пациенту увести себя в сторону, за счет чего удлиняется время. Использует наводящие вопросы (наталкивает пациента на ответ, который может быть неправильным).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C3E5" w14:textId="3789B75E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Неправильно задает вопросы или заканчивает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психиатрическую беседу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раньше, не выявив важные проблемы. </w:t>
            </w:r>
          </w:p>
        </w:tc>
      </w:tr>
      <w:tr w:rsidR="00272857" w:rsidRPr="00707FCD" w14:paraId="48307E04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C801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9B0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Тайм-менеджмент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BB5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Максимально эффективно за максимально короткое время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3519" w14:textId="25C5A1D0" w:rsidR="00272857" w:rsidRPr="00707FCD" w:rsidRDefault="00C1015B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ремя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психиатрической беседы </w:t>
            </w:r>
            <w:r w:rsidR="00272857" w:rsidRPr="00707FCD">
              <w:rPr>
                <w:rFonts w:ascii="Times New Roman" w:hAnsi="Times New Roman" w:cs="Times New Roman"/>
                <w:sz w:val="20"/>
                <w:szCs w:val="20"/>
              </w:rPr>
              <w:t>затягивается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C0AB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Тратит время неэффективно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4FFD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 владеет ситуацией в целом.</w:t>
            </w:r>
          </w:p>
        </w:tc>
      </w:tr>
      <w:tr w:rsidR="00272857" w:rsidRPr="00707FCD" w14:paraId="6D7BA904" w14:textId="77777777" w:rsidTr="000B6CA6"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48E2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ФИЗИКАЛЬНОЕ ОБСЛЕДОВАНИЕ</w:t>
            </w:r>
          </w:p>
        </w:tc>
      </w:tr>
      <w:tr w:rsidR="00272857" w:rsidRPr="00707FCD" w14:paraId="7D390D72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F105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1C51" w14:textId="3D75DBDF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и правильность проведения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психиатрической беседы 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11E8D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Выполняет правильно с соблюдением последовательности, уверенный, четко отработанная техника выполнения.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DD9DE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Знает последовательность, показывает разумный навык в подготовке и выполнении обследования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C00E6" w14:textId="734FE853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Непоследовательный, неуверенный, неполностью владеет навыками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психиатрической беседы.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B5CF0" w14:textId="60E18C76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 знает порядок и последовательность выполнения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психиатрической беседы 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 владеет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 техникой</w:t>
            </w:r>
          </w:p>
        </w:tc>
      </w:tr>
      <w:tr w:rsidR="00272857" w:rsidRPr="00707FCD" w14:paraId="7D00EFEB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B958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10CE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Навык специального обследования по заданию преподавателя* </w:t>
            </w: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56C46" w14:textId="77777777" w:rsidR="00272857" w:rsidRPr="00707FCD" w:rsidRDefault="00272857" w:rsidP="00964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7B788" w14:textId="77777777" w:rsidR="00272857" w:rsidRPr="00707FCD" w:rsidRDefault="00272857" w:rsidP="00964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8D137" w14:textId="77777777" w:rsidR="00272857" w:rsidRPr="00707FCD" w:rsidRDefault="00272857" w:rsidP="00964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F3213" w14:textId="77777777" w:rsidR="00272857" w:rsidRPr="00707FCD" w:rsidRDefault="00272857" w:rsidP="00964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857" w:rsidRPr="00707FCD" w14:paraId="58F61457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1597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0836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Эффективность</w:t>
            </w:r>
          </w:p>
          <w:p w14:paraId="1895EEF7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2A0F" w14:textId="12293D5F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Выявил все основные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>клинико-психопатологические симптомы и обосновал  синдром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615B" w14:textId="607CEC71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Выявил основные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>клинико-психопатологические симптомы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CD14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Неполные данные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5D32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Выявил данные, не соответствующие объективным данным</w:t>
            </w:r>
          </w:p>
        </w:tc>
      </w:tr>
      <w:tr w:rsidR="00272857" w:rsidRPr="00707FCD" w14:paraId="1303DD45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2AE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4C2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Умение анализировать выявленные данные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B659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Меняет порядок обследования в зависимости от выявленных симптомов, уточняет, детализирует проявления.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7A28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Предполагает круг заболеваний с похожими изменениями без  уточнений и детализации проявлений.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13E4" w14:textId="2DAC21D4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Не может применить полученные </w:t>
            </w:r>
            <w:r w:rsidR="00C1015B"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психиатрической беседы к психическому статусу пациента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F6FC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 проводит анализа.</w:t>
            </w:r>
          </w:p>
        </w:tc>
      </w:tr>
      <w:tr w:rsidR="00272857" w:rsidRPr="00707FCD" w14:paraId="40003855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4AA1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BC90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8B05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20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2D30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16 баллов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5358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12 баллов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26B0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b/>
                <w:sz w:val="20"/>
                <w:szCs w:val="20"/>
              </w:rPr>
              <w:t>8 баллов</w:t>
            </w:r>
          </w:p>
        </w:tc>
      </w:tr>
      <w:tr w:rsidR="00272857" w:rsidRPr="00707FCD" w14:paraId="5CE60042" w14:textId="77777777" w:rsidTr="00B05F3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DB3C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7C23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 навыки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7C6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Завоевал расположение пациента даже в ситуации с коммуникативной проблемой*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308D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Коммуникация вполне эффективна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5ED9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8B90" w14:textId="77777777" w:rsidR="00272857" w:rsidRPr="00707FCD" w:rsidRDefault="00272857" w:rsidP="00964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FCD">
              <w:rPr>
                <w:rFonts w:ascii="Times New Roman" w:hAnsi="Times New Roman" w:cs="Times New Roman"/>
                <w:sz w:val="20"/>
                <w:szCs w:val="20"/>
              </w:rPr>
              <w:t>Не удалось найти контакт с пациентом</w:t>
            </w:r>
          </w:p>
        </w:tc>
      </w:tr>
    </w:tbl>
    <w:p w14:paraId="7EA4C1DC" w14:textId="77777777" w:rsidR="00272857" w:rsidRPr="00707FCD" w:rsidRDefault="00272857" w:rsidP="00964E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0BBD3E" w14:textId="77777777" w:rsidR="004214E0" w:rsidRPr="00707FCD" w:rsidRDefault="004214E0" w:rsidP="00964EB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214E0" w:rsidRPr="00707FCD" w:rsidSect="000B6C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70321" w16cex:dateUtc="2023-07-10T1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EE2A2" w16cid:durableId="285703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B69"/>
    <w:multiLevelType w:val="hybridMultilevel"/>
    <w:tmpl w:val="822A2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090C"/>
    <w:multiLevelType w:val="hybridMultilevel"/>
    <w:tmpl w:val="BAA6F8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22230"/>
    <w:multiLevelType w:val="hybridMultilevel"/>
    <w:tmpl w:val="7320F362"/>
    <w:lvl w:ilvl="0" w:tplc="67861B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BA8C351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B0D22"/>
    <w:multiLevelType w:val="hybridMultilevel"/>
    <w:tmpl w:val="F7AE6D9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243F8"/>
    <w:multiLevelType w:val="hybridMultilevel"/>
    <w:tmpl w:val="9396483A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5274E"/>
    <w:multiLevelType w:val="multilevel"/>
    <w:tmpl w:val="1FFC71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177A4E"/>
    <w:multiLevelType w:val="hybridMultilevel"/>
    <w:tmpl w:val="9B4C5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2A356EF7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09B5E9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42287"/>
    <w:multiLevelType w:val="hybridMultilevel"/>
    <w:tmpl w:val="4F782C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34B9A"/>
    <w:multiLevelType w:val="hybridMultilevel"/>
    <w:tmpl w:val="641E3D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B54A4"/>
    <w:multiLevelType w:val="hybridMultilevel"/>
    <w:tmpl w:val="BA68A7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12C48"/>
    <w:multiLevelType w:val="hybridMultilevel"/>
    <w:tmpl w:val="A7C256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233E"/>
    <w:multiLevelType w:val="hybridMultilevel"/>
    <w:tmpl w:val="7D7EB4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D4DB7"/>
    <w:multiLevelType w:val="hybridMultilevel"/>
    <w:tmpl w:val="C82013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E7AB7"/>
    <w:multiLevelType w:val="hybridMultilevel"/>
    <w:tmpl w:val="C3E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36A49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50D135E3"/>
    <w:multiLevelType w:val="hybridMultilevel"/>
    <w:tmpl w:val="FBF451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56322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26" w15:restartNumberingAfterBreak="0">
    <w:nsid w:val="52E26275"/>
    <w:multiLevelType w:val="hybridMultilevel"/>
    <w:tmpl w:val="B6322CB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1656C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1680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28" w15:restartNumberingAfterBreak="0">
    <w:nsid w:val="58242522"/>
    <w:multiLevelType w:val="hybridMultilevel"/>
    <w:tmpl w:val="E578C7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352B8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63E5112D"/>
    <w:multiLevelType w:val="hybridMultilevel"/>
    <w:tmpl w:val="58344A8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445A0"/>
    <w:multiLevelType w:val="hybridMultilevel"/>
    <w:tmpl w:val="F80ECD1E"/>
    <w:lvl w:ilvl="0" w:tplc="73E2161E">
      <w:start w:val="3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2104"/>
    <w:multiLevelType w:val="hybridMultilevel"/>
    <w:tmpl w:val="2870AD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85A2D"/>
    <w:multiLevelType w:val="hybridMultilevel"/>
    <w:tmpl w:val="370E8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C707E"/>
    <w:multiLevelType w:val="hybridMultilevel"/>
    <w:tmpl w:val="00F86A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03DBC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75FF7B9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37" w15:restartNumberingAfterBreak="0">
    <w:nsid w:val="79810E5D"/>
    <w:multiLevelType w:val="hybridMultilevel"/>
    <w:tmpl w:val="639CDE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C7F9B"/>
    <w:multiLevelType w:val="hybridMultilevel"/>
    <w:tmpl w:val="4DEA654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8205F"/>
    <w:multiLevelType w:val="hybridMultilevel"/>
    <w:tmpl w:val="1F429136"/>
    <w:lvl w:ilvl="0" w:tplc="8B721A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C2B78"/>
    <w:multiLevelType w:val="hybridMultilevel"/>
    <w:tmpl w:val="B316D1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B2AD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6"/>
  </w:num>
  <w:num w:numId="2">
    <w:abstractNumId w:val="8"/>
  </w:num>
  <w:num w:numId="3">
    <w:abstractNumId w:val="21"/>
  </w:num>
  <w:num w:numId="4">
    <w:abstractNumId w:val="3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3"/>
  </w:num>
  <w:num w:numId="12">
    <w:abstractNumId w:val="29"/>
  </w:num>
  <w:num w:numId="13">
    <w:abstractNumId w:val="35"/>
  </w:num>
  <w:num w:numId="14">
    <w:abstractNumId w:val="12"/>
  </w:num>
  <w:num w:numId="15">
    <w:abstractNumId w:val="36"/>
  </w:num>
  <w:num w:numId="16">
    <w:abstractNumId w:val="42"/>
  </w:num>
  <w:num w:numId="17">
    <w:abstractNumId w:val="41"/>
  </w:num>
  <w:num w:numId="18">
    <w:abstractNumId w:val="14"/>
  </w:num>
  <w:num w:numId="19">
    <w:abstractNumId w:val="9"/>
  </w:num>
  <w:num w:numId="20">
    <w:abstractNumId w:val="10"/>
  </w:num>
  <w:num w:numId="21">
    <w:abstractNumId w:val="1"/>
  </w:num>
  <w:num w:numId="22">
    <w:abstractNumId w:val="20"/>
  </w:num>
  <w:num w:numId="23">
    <w:abstractNumId w:val="38"/>
  </w:num>
  <w:num w:numId="24">
    <w:abstractNumId w:val="18"/>
  </w:num>
  <w:num w:numId="25">
    <w:abstractNumId w:val="17"/>
  </w:num>
  <w:num w:numId="26">
    <w:abstractNumId w:val="16"/>
  </w:num>
  <w:num w:numId="27">
    <w:abstractNumId w:val="24"/>
  </w:num>
  <w:num w:numId="28">
    <w:abstractNumId w:val="28"/>
  </w:num>
  <w:num w:numId="29">
    <w:abstractNumId w:val="15"/>
  </w:num>
  <w:num w:numId="30">
    <w:abstractNumId w:val="32"/>
  </w:num>
  <w:num w:numId="31">
    <w:abstractNumId w:val="22"/>
  </w:num>
  <w:num w:numId="32">
    <w:abstractNumId w:val="0"/>
  </w:num>
  <w:num w:numId="33">
    <w:abstractNumId w:val="19"/>
  </w:num>
  <w:num w:numId="34">
    <w:abstractNumId w:val="40"/>
  </w:num>
  <w:num w:numId="35">
    <w:abstractNumId w:val="34"/>
  </w:num>
  <w:num w:numId="36">
    <w:abstractNumId w:val="39"/>
  </w:num>
  <w:num w:numId="37">
    <w:abstractNumId w:val="31"/>
  </w:num>
  <w:num w:numId="38">
    <w:abstractNumId w:val="23"/>
  </w:num>
  <w:num w:numId="39">
    <w:abstractNumId w:val="25"/>
  </w:num>
  <w:num w:numId="4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33"/>
  </w:num>
  <w:num w:numId="43">
    <w:abstractNumId w:val="37"/>
  </w:num>
  <w:num w:numId="44">
    <w:abstractNumId w:val="11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60"/>
    <w:rsid w:val="000025DB"/>
    <w:rsid w:val="0001268F"/>
    <w:rsid w:val="0002725C"/>
    <w:rsid w:val="000323EC"/>
    <w:rsid w:val="00041234"/>
    <w:rsid w:val="0005320D"/>
    <w:rsid w:val="00057A25"/>
    <w:rsid w:val="00061D5A"/>
    <w:rsid w:val="0007075D"/>
    <w:rsid w:val="000853CF"/>
    <w:rsid w:val="00091521"/>
    <w:rsid w:val="00091C9E"/>
    <w:rsid w:val="00094E25"/>
    <w:rsid w:val="000A3E3E"/>
    <w:rsid w:val="000A40F9"/>
    <w:rsid w:val="000B6CA6"/>
    <w:rsid w:val="000C2C80"/>
    <w:rsid w:val="000D0D6F"/>
    <w:rsid w:val="000E5037"/>
    <w:rsid w:val="000F5C2C"/>
    <w:rsid w:val="001208DB"/>
    <w:rsid w:val="00135649"/>
    <w:rsid w:val="00141896"/>
    <w:rsid w:val="0014482D"/>
    <w:rsid w:val="0015215E"/>
    <w:rsid w:val="00152767"/>
    <w:rsid w:val="0015548B"/>
    <w:rsid w:val="00156ADD"/>
    <w:rsid w:val="001646B8"/>
    <w:rsid w:val="00180144"/>
    <w:rsid w:val="00183AF3"/>
    <w:rsid w:val="00184304"/>
    <w:rsid w:val="001A27BB"/>
    <w:rsid w:val="001B5D38"/>
    <w:rsid w:val="001D3624"/>
    <w:rsid w:val="001D4951"/>
    <w:rsid w:val="001E496E"/>
    <w:rsid w:val="00200400"/>
    <w:rsid w:val="002077AE"/>
    <w:rsid w:val="00213ABB"/>
    <w:rsid w:val="0023057B"/>
    <w:rsid w:val="00244375"/>
    <w:rsid w:val="00246C2A"/>
    <w:rsid w:val="00271DD9"/>
    <w:rsid w:val="00272857"/>
    <w:rsid w:val="0027313E"/>
    <w:rsid w:val="00294C66"/>
    <w:rsid w:val="00297E8C"/>
    <w:rsid w:val="002A1445"/>
    <w:rsid w:val="002A7F3D"/>
    <w:rsid w:val="002D4911"/>
    <w:rsid w:val="002F2823"/>
    <w:rsid w:val="002F47B2"/>
    <w:rsid w:val="003057E3"/>
    <w:rsid w:val="00316C07"/>
    <w:rsid w:val="003316FC"/>
    <w:rsid w:val="0033180A"/>
    <w:rsid w:val="00346FAE"/>
    <w:rsid w:val="00352AB1"/>
    <w:rsid w:val="00354232"/>
    <w:rsid w:val="00365AF6"/>
    <w:rsid w:val="003719F4"/>
    <w:rsid w:val="00376173"/>
    <w:rsid w:val="00380C7F"/>
    <w:rsid w:val="00395E32"/>
    <w:rsid w:val="003963C7"/>
    <w:rsid w:val="0039652D"/>
    <w:rsid w:val="003A5F21"/>
    <w:rsid w:val="003A6D31"/>
    <w:rsid w:val="003B1CA9"/>
    <w:rsid w:val="003C4CA4"/>
    <w:rsid w:val="003C5AAD"/>
    <w:rsid w:val="003E1BCD"/>
    <w:rsid w:val="003F0189"/>
    <w:rsid w:val="00406FD5"/>
    <w:rsid w:val="00412100"/>
    <w:rsid w:val="00412FDE"/>
    <w:rsid w:val="004211A8"/>
    <w:rsid w:val="004214E0"/>
    <w:rsid w:val="00423F57"/>
    <w:rsid w:val="00437AFC"/>
    <w:rsid w:val="00443A57"/>
    <w:rsid w:val="004462A5"/>
    <w:rsid w:val="00454D86"/>
    <w:rsid w:val="00456CDD"/>
    <w:rsid w:val="00460059"/>
    <w:rsid w:val="0046738C"/>
    <w:rsid w:val="00467443"/>
    <w:rsid w:val="004702A9"/>
    <w:rsid w:val="00474642"/>
    <w:rsid w:val="00477A89"/>
    <w:rsid w:val="00484E6E"/>
    <w:rsid w:val="00490A97"/>
    <w:rsid w:val="004A02F2"/>
    <w:rsid w:val="004A0BB7"/>
    <w:rsid w:val="004A2104"/>
    <w:rsid w:val="004A32B2"/>
    <w:rsid w:val="004B02DD"/>
    <w:rsid w:val="004B379F"/>
    <w:rsid w:val="004B51EC"/>
    <w:rsid w:val="004B5AA3"/>
    <w:rsid w:val="004C1C07"/>
    <w:rsid w:val="004C3803"/>
    <w:rsid w:val="004C61F8"/>
    <w:rsid w:val="004F0CE3"/>
    <w:rsid w:val="00507248"/>
    <w:rsid w:val="00515B0F"/>
    <w:rsid w:val="00531801"/>
    <w:rsid w:val="00540E39"/>
    <w:rsid w:val="005463F9"/>
    <w:rsid w:val="005479BB"/>
    <w:rsid w:val="00552233"/>
    <w:rsid w:val="00552852"/>
    <w:rsid w:val="005662E5"/>
    <w:rsid w:val="00587D12"/>
    <w:rsid w:val="00592D55"/>
    <w:rsid w:val="005D56A0"/>
    <w:rsid w:val="00604275"/>
    <w:rsid w:val="00605030"/>
    <w:rsid w:val="00616127"/>
    <w:rsid w:val="00637CB9"/>
    <w:rsid w:val="00644CD1"/>
    <w:rsid w:val="0065107B"/>
    <w:rsid w:val="00653822"/>
    <w:rsid w:val="00660249"/>
    <w:rsid w:val="0066786E"/>
    <w:rsid w:val="00670E60"/>
    <w:rsid w:val="006805A4"/>
    <w:rsid w:val="00682C49"/>
    <w:rsid w:val="00683B5B"/>
    <w:rsid w:val="006859CD"/>
    <w:rsid w:val="00697D3A"/>
    <w:rsid w:val="006B196B"/>
    <w:rsid w:val="006C0ECC"/>
    <w:rsid w:val="006D1C88"/>
    <w:rsid w:val="006D785B"/>
    <w:rsid w:val="00705BBD"/>
    <w:rsid w:val="00707FCD"/>
    <w:rsid w:val="0072770C"/>
    <w:rsid w:val="00730BB6"/>
    <w:rsid w:val="00733BF5"/>
    <w:rsid w:val="007428E0"/>
    <w:rsid w:val="00745831"/>
    <w:rsid w:val="00760443"/>
    <w:rsid w:val="00765DBC"/>
    <w:rsid w:val="007805EB"/>
    <w:rsid w:val="00793878"/>
    <w:rsid w:val="007B78AB"/>
    <w:rsid w:val="007C5AD9"/>
    <w:rsid w:val="007D64AB"/>
    <w:rsid w:val="007E3A23"/>
    <w:rsid w:val="00803735"/>
    <w:rsid w:val="00811840"/>
    <w:rsid w:val="008160B9"/>
    <w:rsid w:val="0082371B"/>
    <w:rsid w:val="00827C1D"/>
    <w:rsid w:val="00840864"/>
    <w:rsid w:val="0086175E"/>
    <w:rsid w:val="00874AA9"/>
    <w:rsid w:val="00885637"/>
    <w:rsid w:val="00895709"/>
    <w:rsid w:val="008A5D07"/>
    <w:rsid w:val="008B4211"/>
    <w:rsid w:val="008E4114"/>
    <w:rsid w:val="0090260A"/>
    <w:rsid w:val="00907278"/>
    <w:rsid w:val="00914AFA"/>
    <w:rsid w:val="009224A9"/>
    <w:rsid w:val="0092354F"/>
    <w:rsid w:val="00925997"/>
    <w:rsid w:val="00954CEF"/>
    <w:rsid w:val="00961700"/>
    <w:rsid w:val="00964EB2"/>
    <w:rsid w:val="009769AB"/>
    <w:rsid w:val="00991C3E"/>
    <w:rsid w:val="009A5957"/>
    <w:rsid w:val="009A7FC9"/>
    <w:rsid w:val="009B240B"/>
    <w:rsid w:val="009C69D9"/>
    <w:rsid w:val="009D133D"/>
    <w:rsid w:val="009D2A0B"/>
    <w:rsid w:val="009D32B0"/>
    <w:rsid w:val="009F20FD"/>
    <w:rsid w:val="009F7C57"/>
    <w:rsid w:val="009F7DA2"/>
    <w:rsid w:val="00A10557"/>
    <w:rsid w:val="00A146D9"/>
    <w:rsid w:val="00A20621"/>
    <w:rsid w:val="00A46182"/>
    <w:rsid w:val="00A468C4"/>
    <w:rsid w:val="00A82E32"/>
    <w:rsid w:val="00AB739E"/>
    <w:rsid w:val="00AD012D"/>
    <w:rsid w:val="00B05F32"/>
    <w:rsid w:val="00B13800"/>
    <w:rsid w:val="00B16A12"/>
    <w:rsid w:val="00B16F2D"/>
    <w:rsid w:val="00B17258"/>
    <w:rsid w:val="00B21CBD"/>
    <w:rsid w:val="00B233CF"/>
    <w:rsid w:val="00B25CA6"/>
    <w:rsid w:val="00B343F0"/>
    <w:rsid w:val="00B34840"/>
    <w:rsid w:val="00B37E9C"/>
    <w:rsid w:val="00B627B1"/>
    <w:rsid w:val="00B63737"/>
    <w:rsid w:val="00B63EFB"/>
    <w:rsid w:val="00B66E87"/>
    <w:rsid w:val="00B67D81"/>
    <w:rsid w:val="00BA225B"/>
    <w:rsid w:val="00BA3E97"/>
    <w:rsid w:val="00BA6CFD"/>
    <w:rsid w:val="00BA77F9"/>
    <w:rsid w:val="00BB6A5A"/>
    <w:rsid w:val="00BB75CF"/>
    <w:rsid w:val="00BC4452"/>
    <w:rsid w:val="00BE0571"/>
    <w:rsid w:val="00BE17C2"/>
    <w:rsid w:val="00C03D65"/>
    <w:rsid w:val="00C1015B"/>
    <w:rsid w:val="00C2088B"/>
    <w:rsid w:val="00C40AF5"/>
    <w:rsid w:val="00C569E8"/>
    <w:rsid w:val="00C60268"/>
    <w:rsid w:val="00C677F1"/>
    <w:rsid w:val="00C82EA1"/>
    <w:rsid w:val="00C84409"/>
    <w:rsid w:val="00C85B73"/>
    <w:rsid w:val="00C90826"/>
    <w:rsid w:val="00C909A5"/>
    <w:rsid w:val="00C97257"/>
    <w:rsid w:val="00CA4558"/>
    <w:rsid w:val="00CB0B8D"/>
    <w:rsid w:val="00CB25AA"/>
    <w:rsid w:val="00CB2CAB"/>
    <w:rsid w:val="00CC52EF"/>
    <w:rsid w:val="00CE7DD2"/>
    <w:rsid w:val="00D13FB6"/>
    <w:rsid w:val="00D2343B"/>
    <w:rsid w:val="00D33E96"/>
    <w:rsid w:val="00D45FEB"/>
    <w:rsid w:val="00D53244"/>
    <w:rsid w:val="00D55AD8"/>
    <w:rsid w:val="00D71920"/>
    <w:rsid w:val="00D75EF2"/>
    <w:rsid w:val="00D765AA"/>
    <w:rsid w:val="00D8093F"/>
    <w:rsid w:val="00D847BA"/>
    <w:rsid w:val="00D94CC8"/>
    <w:rsid w:val="00D9673F"/>
    <w:rsid w:val="00DA1C4E"/>
    <w:rsid w:val="00DA3CF4"/>
    <w:rsid w:val="00DA3ED0"/>
    <w:rsid w:val="00DA5094"/>
    <w:rsid w:val="00DA5C76"/>
    <w:rsid w:val="00DA73AA"/>
    <w:rsid w:val="00DD0446"/>
    <w:rsid w:val="00DE1557"/>
    <w:rsid w:val="00DF1D1B"/>
    <w:rsid w:val="00E007E6"/>
    <w:rsid w:val="00E1093B"/>
    <w:rsid w:val="00E174B2"/>
    <w:rsid w:val="00E40C4C"/>
    <w:rsid w:val="00E56762"/>
    <w:rsid w:val="00E60CE6"/>
    <w:rsid w:val="00E642F1"/>
    <w:rsid w:val="00E835A8"/>
    <w:rsid w:val="00E96730"/>
    <w:rsid w:val="00EA4280"/>
    <w:rsid w:val="00EC0D10"/>
    <w:rsid w:val="00EC5106"/>
    <w:rsid w:val="00EE7EBD"/>
    <w:rsid w:val="00EF375D"/>
    <w:rsid w:val="00F01030"/>
    <w:rsid w:val="00F10E14"/>
    <w:rsid w:val="00F1135A"/>
    <w:rsid w:val="00F14851"/>
    <w:rsid w:val="00F31194"/>
    <w:rsid w:val="00F3323B"/>
    <w:rsid w:val="00F37F6F"/>
    <w:rsid w:val="00F44479"/>
    <w:rsid w:val="00F462B1"/>
    <w:rsid w:val="00F47716"/>
    <w:rsid w:val="00F567D0"/>
    <w:rsid w:val="00FB0481"/>
    <w:rsid w:val="00FD1B01"/>
    <w:rsid w:val="00FD3C46"/>
    <w:rsid w:val="00FE4DF6"/>
    <w:rsid w:val="00FE6522"/>
    <w:rsid w:val="00FF531C"/>
    <w:rsid w:val="00FF5933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7EFC"/>
  <w15:chartTrackingRefBased/>
  <w15:docId w15:val="{F9B1BC5E-3A03-437A-852C-F8950CB3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75"/>
  </w:style>
  <w:style w:type="paragraph" w:styleId="Heading1">
    <w:name w:val="heading 1"/>
    <w:basedOn w:val="Normal"/>
    <w:link w:val="Heading1Char"/>
    <w:uiPriority w:val="9"/>
    <w:qFormat/>
    <w:rsid w:val="00272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85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  <w14:ligatures w14:val="none"/>
    </w:rPr>
  </w:style>
  <w:style w:type="table" w:styleId="TableGrid">
    <w:name w:val="Table Grid"/>
    <w:basedOn w:val="TableNormal"/>
    <w:uiPriority w:val="39"/>
    <w:rsid w:val="0027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"/>
    <w:basedOn w:val="Normal"/>
    <w:link w:val="ListParagraphChar"/>
    <w:uiPriority w:val="34"/>
    <w:qFormat/>
    <w:rsid w:val="00272857"/>
    <w:pPr>
      <w:ind w:left="720"/>
      <w:contextualSpacing/>
    </w:pPr>
  </w:style>
  <w:style w:type="character" w:customStyle="1" w:styleId="normaltextrun">
    <w:name w:val="normaltextrun"/>
    <w:basedOn w:val="DefaultParagraphFont"/>
    <w:rsid w:val="00272857"/>
  </w:style>
  <w:style w:type="character" w:customStyle="1" w:styleId="eop">
    <w:name w:val="eop"/>
    <w:basedOn w:val="DefaultParagraphFont"/>
    <w:rsid w:val="00272857"/>
  </w:style>
  <w:style w:type="character" w:styleId="Hyperlink">
    <w:name w:val="Hyperlink"/>
    <w:basedOn w:val="DefaultParagraphFont"/>
    <w:uiPriority w:val="99"/>
    <w:unhideWhenUsed/>
    <w:rsid w:val="0027285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2857"/>
    <w:rPr>
      <w:color w:val="605E5C"/>
      <w:shd w:val="clear" w:color="auto" w:fill="E1DFDD"/>
    </w:r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272857"/>
    <w:rPr>
      <w:lang w:val="ru-RU"/>
    </w:rPr>
  </w:style>
  <w:style w:type="paragraph" w:customStyle="1" w:styleId="paragraph">
    <w:name w:val="paragraph"/>
    <w:basedOn w:val="Normal"/>
    <w:rsid w:val="0027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horttext">
    <w:name w:val="short_text"/>
    <w:rsid w:val="00272857"/>
  </w:style>
  <w:style w:type="paragraph" w:styleId="BodyTextIndent">
    <w:name w:val="Body Text Indent"/>
    <w:basedOn w:val="Normal"/>
    <w:link w:val="BodyTextIndentChar"/>
    <w:uiPriority w:val="99"/>
    <w:unhideWhenUsed/>
    <w:rsid w:val="00272857"/>
    <w:pPr>
      <w:spacing w:after="120" w:line="276" w:lineRule="auto"/>
      <w:ind w:left="283"/>
    </w:pPr>
    <w:rPr>
      <w:rFonts w:ascii="Calibri" w:eastAsia="Calibri" w:hAnsi="Calibri" w:cs="Calibri"/>
      <w:kern w:val="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2857"/>
    <w:rPr>
      <w:rFonts w:ascii="Calibri" w:eastAsia="Calibri" w:hAnsi="Calibri" w:cs="Calibri"/>
      <w:kern w:val="0"/>
      <w:lang w:val="ru-RU"/>
      <w14:ligatures w14:val="none"/>
    </w:rPr>
  </w:style>
  <w:style w:type="paragraph" w:styleId="NormalWeb">
    <w:name w:val="Normal (Web)"/>
    <w:aliases w:val="Обычный (Web)"/>
    <w:basedOn w:val="Normal"/>
    <w:link w:val="NormalWebChar"/>
    <w:uiPriority w:val="99"/>
    <w:qFormat/>
    <w:rsid w:val="0027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WebChar">
    <w:name w:val="Normal (Web) Char"/>
    <w:aliases w:val="Обычный (Web) Char"/>
    <w:link w:val="NormalWeb"/>
    <w:uiPriority w:val="99"/>
    <w:locked/>
    <w:rsid w:val="0027285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FontStyle53">
    <w:name w:val="Font Style53"/>
    <w:rsid w:val="00272857"/>
    <w:rPr>
      <w:rFonts w:ascii="Times New Roman" w:hAnsi="Times New Roman" w:cs="Times New Roman" w:hint="default"/>
      <w:b/>
      <w:bCs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728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2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8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857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857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27285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D809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093F"/>
  </w:style>
  <w:style w:type="paragraph" w:styleId="BalloonText">
    <w:name w:val="Balloon Text"/>
    <w:basedOn w:val="Normal"/>
    <w:link w:val="BalloonTextChar"/>
    <w:uiPriority w:val="99"/>
    <w:semiHidden/>
    <w:unhideWhenUsed/>
    <w:rsid w:val="0090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78"/>
    <w:rPr>
      <w:rFonts w:ascii="Segoe UI" w:hAnsi="Segoe UI" w:cs="Segoe UI"/>
      <w:sz w:val="18"/>
      <w:szCs w:val="18"/>
    </w:rPr>
  </w:style>
  <w:style w:type="character" w:customStyle="1" w:styleId="a-size-extra-large">
    <w:name w:val="a-size-extra-large"/>
    <w:basedOn w:val="DefaultParagraphFont"/>
    <w:rsid w:val="00907278"/>
  </w:style>
  <w:style w:type="character" w:customStyle="1" w:styleId="a-size-large">
    <w:name w:val="a-size-large"/>
    <w:basedOn w:val="DefaultParagraphFont"/>
    <w:rsid w:val="0090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eekymedics.com/depression/" TargetMode="External"/><Relationship Id="rId18" Type="http://schemas.openxmlformats.org/officeDocument/2006/relationships/hyperlink" Target="https://vk.com/doc270219984_629135134?hash=01P80DQzsNMqvSZviwLYisVbYyKFuoFBombXsqzoVa0&amp;dl=JrfBi1nZu8NzxNW0cnOkzZB40AzLhF1Uojxv4S1iw9k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http://www.studmedlib.ru/book/ISBN9785970411674.html" TargetMode="External"/><Relationship Id="rId21" Type="http://schemas.openxmlformats.org/officeDocument/2006/relationships/hyperlink" Target="http://www.s-psy.ru/obucenie/kurs-psihiatrii/5-kurs-lecebnyj-fakultet/elektronnyj-ucebnik-po-psihiatrii" TargetMode="External"/><Relationship Id="rId3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2" Type="http://schemas.openxmlformats.org/officeDocument/2006/relationships/hyperlink" Target="http://www.studmedlib.ru/book/ISBN9785970411674.html" TargetMode="External"/><Relationship Id="rId47" Type="http://schemas.openxmlformats.org/officeDocument/2006/relationships/hyperlink" Target="http://www.studmedlib.ru/book/ISBN9785970411674.html" TargetMode="External"/><Relationship Id="rId50" Type="http://schemas.openxmlformats.org/officeDocument/2006/relationships/hyperlink" Target="https://jasulib.org.kg/wp-content/uploads/2022/10/1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vk.com/doc270219984_663671722?hash=i4WGHlW7KsFCNCZrzVm5ZrlDU9ikOBC5xcXbVqXqwyH&amp;dl=hMvuseQa6nWNKdmrb2nCdO3AGNzmcpgEegLrzcCHqn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doc270219984_663671722?hash=i4WGHlW7KsFCNCZrzVm5ZrlDU9ikOBC5xcXbVqXqwyH&amp;dl=hMvuseQa6nWNKdmrb2nCdO3AGNzmcpgEegLrzcCHqn4" TargetMode="External"/><Relationship Id="rId29" Type="http://schemas.openxmlformats.org/officeDocument/2006/relationships/hyperlink" Target="https://www.youtube.com/c/NinjaNerdScience/videos" TargetMode="External"/><Relationship Id="rId11" Type="http://schemas.openxmlformats.org/officeDocument/2006/relationships/hyperlink" Target="https://vk.com/doc270219984_659515474?hash=daQgO91Tp0A4YtQKHnXXb6D4wy4m6VbDKIlg7spHuJH&amp;dl=OrBA6nqW0RxFZoN7uwTrTf3VGHYwLxQusPjMLSNZzoz" TargetMode="External"/><Relationship Id="rId24" Type="http://schemas.openxmlformats.org/officeDocument/2006/relationships/hyperlink" Target="https://www.medscape.com/familymedicine" TargetMode="External"/><Relationship Id="rId32" Type="http://schemas.openxmlformats.org/officeDocument/2006/relationships/hyperlink" Target="https://www.youtube.com/c/SciDrugs/videos" TargetMode="External"/><Relationship Id="rId37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40" Type="http://schemas.openxmlformats.org/officeDocument/2006/relationships/hyperlink" Target="https://www.youtube.com/watch?v=Pr6KhUOEHZs" TargetMode="External"/><Relationship Id="rId45" Type="http://schemas.openxmlformats.org/officeDocument/2006/relationships/hyperlink" Target="http://www.studmedlib.ru/book/ISBN9785970411674.html" TargetMode="External"/><Relationship Id="rId53" Type="http://schemas.openxmlformats.org/officeDocument/2006/relationships/hyperlink" Target="https://www.s-psy.ru/obucenie/kurs-psihiatrii/5-kurs-lecebnyj-fakultet/elektronnyj-ucebnik-po-psihiatrii/neotloznaa-pomos---metodiceskoj-posobie" TargetMode="External"/><Relationship Id="rId5" Type="http://schemas.openxmlformats.org/officeDocument/2006/relationships/hyperlink" Target="https://classroom.google.com/w/MzM5OTU5MjU0OTM0/t/all" TargetMode="External"/><Relationship Id="rId19" Type="http://schemas.openxmlformats.org/officeDocument/2006/relationships/hyperlink" Target="https://vk.com/doc270219984_636241982?hash=kPCxkaWUJfxAruXvXfzsYBeKp5ffkDJ1XPEqe5LgmhX&amp;dl=zN0wSlU9ddVzTiM4eKEGDFpXFFhB4W41M4I2qOj4Tr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oc270219984_629135134?hash=01P80DQzsNMqvSZviwLYisVbYyKFuoFBombXsqzoVa0&amp;dl=JrfBi1nZu8NzxNW0cnOkzZB40AzLhF1Uojxv4S1iw9k" TargetMode="External"/><Relationship Id="rId14" Type="http://schemas.openxmlformats.org/officeDocument/2006/relationships/hyperlink" Target="https://geekymedics.com/autism-spectrum-disorder-asd/" TargetMode="External"/><Relationship Id="rId22" Type="http://schemas.openxmlformats.org/officeDocument/2006/relationships/hyperlink" Target="http://www.studmedlib.ru/book/ISBN9785970411674.html" TargetMode="External"/><Relationship Id="rId27" Type="http://schemas.openxmlformats.org/officeDocument/2006/relationships/hyperlink" Target="https://www.wolterskluwer.com/en/solutions/uptodate" TargetMode="External"/><Relationship Id="rId30" Type="http://schemas.openxmlformats.org/officeDocument/2006/relationships/hyperlink" Target="https://www.youtube.com/c/CorMedicale" TargetMode="External"/><Relationship Id="rId3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3" Type="http://schemas.openxmlformats.org/officeDocument/2006/relationships/hyperlink" Target="https://www.psychiatry.ru/siteconst/userfiles/file/PDF/snej1.pdf" TargetMode="External"/><Relationship Id="rId48" Type="http://schemas.openxmlformats.org/officeDocument/2006/relationships/hyperlink" Target="https://psytests.org/anxiety/tmasB.html" TargetMode="External"/><Relationship Id="rId56" Type="http://schemas.microsoft.com/office/2016/09/relationships/commentsIds" Target="commentsIds.xml"/><Relationship Id="rId8" Type="http://schemas.openxmlformats.org/officeDocument/2006/relationships/hyperlink" Target="https://vk.com/doc270219984_657142365?hash=M7I2CxxUfk0NZCK6lld8igNhzPQ1zFvpB5REyHb8YBz&amp;dl=SOAlNYrv94HzionFl7YTomvllsa68yagpbL0enHjrFL" TargetMode="External"/><Relationship Id="rId51" Type="http://schemas.openxmlformats.org/officeDocument/2006/relationships/hyperlink" Target="https://www.studmed.ru/kovalev-vv-psihiatriya-detskogo-vozrasta-rukovodstvo-dlya-vrachey_83604fe73de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loud.mail.ru/public/Rcf1/ZR8i5qU7N" TargetMode="External"/><Relationship Id="rId17" Type="http://schemas.openxmlformats.org/officeDocument/2006/relationships/hyperlink" Target="https://vk.com/doc270219984_657142365?hash=M7I2CxxUfk0NZCK6lld8igNhzPQ1zFvpB5REyHb8YBz&amp;dl=SOAlNYrv94HzionFl7YTomvllsa68yagpbL0enHjrFL" TargetMode="External"/><Relationship Id="rId25" Type="http://schemas.openxmlformats.org/officeDocument/2006/relationships/hyperlink" Target="https://oxfordmedicine.com/" TargetMode="External"/><Relationship Id="rId3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8" Type="http://schemas.openxmlformats.org/officeDocument/2006/relationships/hyperlink" Target="http://www.s-psy.ru/obucenie/kurs-psihiatrii/5-kurs-lecebnyj-fakultet/elektronnyj-ucebnik-po-psihiatrii" TargetMode="External"/><Relationship Id="rId46" Type="http://schemas.openxmlformats.org/officeDocument/2006/relationships/hyperlink" Target="https://mozok.ua/ru/depressiya/testy/item/2711-gospitalnaya-shkala-trevogi-i-depressii-HADS" TargetMode="External"/><Relationship Id="rId20" Type="http://schemas.openxmlformats.org/officeDocument/2006/relationships/hyperlink" Target="https://vk.com/doc270219984_659515474?hash=daQgO91Tp0A4YtQKHnXXb6D4wy4m6VbDKIlg7spHuJH&amp;dl=OrBA6nqW0RxFZoN7uwTrTf3VGHYwLxQusPjMLSNZzoz" TargetMode="External"/><Relationship Id="rId41" Type="http://schemas.openxmlformats.org/officeDocument/2006/relationships/hyperlink" Target="https://www.youtube.com/watch?v=7pkFrULwwTw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queensu.ca/ctl/resources/instructional-strategies/case-based-learning" TargetMode="External"/><Relationship Id="rId15" Type="http://schemas.openxmlformats.org/officeDocument/2006/relationships/hyperlink" Target="https://geekymedics.com/mental-capacity-assessment-osce-guide/" TargetMode="External"/><Relationship Id="rId23" Type="http://schemas.openxmlformats.org/officeDocument/2006/relationships/hyperlink" Target="https://www.psychiatry.ru/siteconst/userfiles/file/PDF/snej1.pdf" TargetMode="External"/><Relationship Id="rId28" Type="http://schemas.openxmlformats.org/officeDocument/2006/relationships/hyperlink" Target="https://www.youtube.com/c/osmosis" TargetMode="External"/><Relationship Id="rId3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9" Type="http://schemas.openxmlformats.org/officeDocument/2006/relationships/hyperlink" Target="http://www.studmedlib.ru/book/ISBN9785970411674.html" TargetMode="External"/><Relationship Id="rId57" Type="http://schemas.microsoft.com/office/2018/08/relationships/commentsExtensible" Target="commentsExtensible.xml"/><Relationship Id="rId10" Type="http://schemas.openxmlformats.org/officeDocument/2006/relationships/hyperlink" Target="https://vk.com/doc270219984_636241982?hash=kPCxkaWUJfxAruXvXfzsYBeKp5ffkDJ1XPEqe5LgmhX&amp;dl=zN0wSlU9ddVzTiM4eKEGDFpXFFhB4W41M4I2qOj4Tr0" TargetMode="External"/><Relationship Id="rId31" Type="http://schemas.openxmlformats.org/officeDocument/2006/relationships/hyperlink" Target="https://www.youtube.com/channel/UCbYmF43dpGHz8gi2ugiXr0Q" TargetMode="External"/><Relationship Id="rId44" Type="http://schemas.openxmlformats.org/officeDocument/2006/relationships/hyperlink" Target="http://www.studmedlib.ru/book/ISBN9785970411674.html34" TargetMode="External"/><Relationship Id="rId52" Type="http://schemas.openxmlformats.org/officeDocument/2006/relationships/hyperlink" Target="https://users.drew.edu/ctimmons/drug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14599</Words>
  <Characters>83220</Characters>
  <Application>Microsoft Office Word</Application>
  <DocSecurity>0</DocSecurity>
  <Lines>693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Корлан Садуакасова</dc:creator>
  <cp:keywords/>
  <dc:description/>
  <cp:lastModifiedBy>Арайлым Омархан</cp:lastModifiedBy>
  <cp:revision>16</cp:revision>
  <dcterms:created xsi:type="dcterms:W3CDTF">2023-07-20T07:52:00Z</dcterms:created>
  <dcterms:modified xsi:type="dcterms:W3CDTF">2024-01-14T13:53:00Z</dcterms:modified>
</cp:coreProperties>
</file>